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869" w:rsidRDefault="00772B66">
      <w:pPr>
        <w:rPr>
          <w:rFonts w:ascii="Times New Roman" w:hAnsi="Times New Roman" w:cs="Times New Roman"/>
        </w:rPr>
      </w:pPr>
      <w:r>
        <w:rPr>
          <w:rFonts w:ascii="Times New Roman" w:hAnsi="Times New Roman" w:cs="Times New Roman"/>
          <w:noProof/>
          <w:lang w:eastAsia="en-IN"/>
        </w:rPr>
        <mc:AlternateContent>
          <mc:Choice Requires="wps">
            <w:drawing>
              <wp:anchor distT="45720" distB="45720" distL="114300" distR="114300" simplePos="0" relativeHeight="251648000" behindDoc="1" locked="0" layoutInCell="1" allowOverlap="1" wp14:anchorId="73A46B64" wp14:editId="05B8D5B1">
                <wp:simplePos x="0" y="0"/>
                <wp:positionH relativeFrom="margin">
                  <wp:posOffset>87630</wp:posOffset>
                </wp:positionH>
                <wp:positionV relativeFrom="paragraph">
                  <wp:posOffset>288925</wp:posOffset>
                </wp:positionV>
                <wp:extent cx="6028690" cy="7001510"/>
                <wp:effectExtent l="0" t="0" r="10160" b="27940"/>
                <wp:wrapTight wrapText="bothSides">
                  <wp:wrapPolygon edited="0">
                    <wp:start x="0" y="0"/>
                    <wp:lineTo x="0" y="21627"/>
                    <wp:lineTo x="21568" y="21627"/>
                    <wp:lineTo x="21568"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7001510"/>
                        </a:xfrm>
                        <a:prstGeom prst="rect">
                          <a:avLst/>
                        </a:prstGeom>
                        <a:solidFill>
                          <a:srgbClr val="FFFFFF"/>
                        </a:solidFill>
                        <a:ln w="25400" cmpd="dbl">
                          <a:solidFill>
                            <a:schemeClr val="tx1"/>
                          </a:solidFill>
                          <a:miter lim="800000"/>
                          <a:headEnd/>
                          <a:tailEnd/>
                        </a:ln>
                      </wps:spPr>
                      <wps:txbx>
                        <w:txbxContent>
                          <w:p w:rsidR="007045A8" w:rsidRPr="006273FE" w:rsidRDefault="007045A8" w:rsidP="001379EE">
                            <w:pPr>
                              <w:spacing w:line="273" w:lineRule="auto"/>
                              <w:ind w:left="479" w:right="476"/>
                              <w:jc w:val="center"/>
                              <w:rPr>
                                <w:rFonts w:ascii="Times New Roman" w:hAnsi="Times New Roman" w:cs="Times New Roman"/>
                                <w:b/>
                                <w:sz w:val="32"/>
                              </w:rPr>
                            </w:pPr>
                          </w:p>
                          <w:p w:rsidR="003943EF" w:rsidRDefault="003943EF" w:rsidP="004757B7">
                            <w:pPr>
                              <w:spacing w:after="0" w:line="240" w:lineRule="auto"/>
                              <w:ind w:left="479" w:right="476"/>
                              <w:jc w:val="center"/>
                              <w:rPr>
                                <w:rFonts w:ascii="Times New Roman" w:hAnsi="Times New Roman" w:cs="Times New Roman"/>
                                <w:b/>
                                <w:sz w:val="32"/>
                              </w:rPr>
                            </w:pPr>
                          </w:p>
                          <w:p w:rsidR="003943EF" w:rsidRDefault="003943EF" w:rsidP="004757B7">
                            <w:pPr>
                              <w:spacing w:after="0" w:line="240" w:lineRule="auto"/>
                              <w:ind w:left="479" w:right="476"/>
                              <w:jc w:val="center"/>
                              <w:rPr>
                                <w:rFonts w:ascii="Times New Roman" w:hAnsi="Times New Roman" w:cs="Times New Roman"/>
                                <w:b/>
                                <w:sz w:val="32"/>
                              </w:rPr>
                            </w:pPr>
                          </w:p>
                          <w:p w:rsidR="003943EF" w:rsidRDefault="003943EF" w:rsidP="004757B7">
                            <w:pPr>
                              <w:spacing w:after="0" w:line="240" w:lineRule="auto"/>
                              <w:ind w:left="479" w:right="476"/>
                              <w:jc w:val="center"/>
                              <w:rPr>
                                <w:rFonts w:ascii="Times New Roman" w:hAnsi="Times New Roman" w:cs="Times New Roman"/>
                                <w:b/>
                                <w:sz w:val="32"/>
                              </w:rPr>
                            </w:pPr>
                          </w:p>
                          <w:p w:rsidR="007045A8" w:rsidRDefault="004757B7" w:rsidP="004757B7">
                            <w:pPr>
                              <w:spacing w:after="0" w:line="240" w:lineRule="auto"/>
                              <w:ind w:left="479" w:right="476"/>
                              <w:jc w:val="center"/>
                              <w:rPr>
                                <w:rFonts w:ascii="Times New Roman" w:hAnsi="Times New Roman" w:cs="Times New Roman"/>
                                <w:b/>
                                <w:sz w:val="32"/>
                              </w:rPr>
                            </w:pPr>
                            <w:r w:rsidRPr="006273FE">
                              <w:rPr>
                                <w:rFonts w:ascii="Times New Roman" w:hAnsi="Times New Roman" w:cs="Times New Roman"/>
                                <w:b/>
                                <w:sz w:val="32"/>
                              </w:rPr>
                              <w:t xml:space="preserve">ENVIRONMENTAL COMPLIANCE STATUS REPORT OF STIPULATED CONDITIONS </w:t>
                            </w:r>
                            <w:r>
                              <w:rPr>
                                <w:rFonts w:ascii="Times New Roman" w:hAnsi="Times New Roman" w:cs="Times New Roman"/>
                                <w:b/>
                                <w:sz w:val="32"/>
                              </w:rPr>
                              <w:t>IN</w:t>
                            </w:r>
                            <w:r w:rsidRPr="006273FE">
                              <w:rPr>
                                <w:rFonts w:ascii="Times New Roman" w:hAnsi="Times New Roman" w:cs="Times New Roman"/>
                                <w:b/>
                                <w:sz w:val="32"/>
                              </w:rPr>
                              <w:t xml:space="preserve"> ENVIRONMENTAL CLEARANCE</w:t>
                            </w:r>
                          </w:p>
                          <w:p w:rsidR="004757B7" w:rsidRDefault="004757B7" w:rsidP="004757B7">
                            <w:pPr>
                              <w:spacing w:after="0" w:line="240" w:lineRule="auto"/>
                              <w:ind w:left="479" w:right="476"/>
                              <w:jc w:val="center"/>
                              <w:rPr>
                                <w:rFonts w:ascii="Times New Roman" w:hAnsi="Times New Roman" w:cs="Times New Roman"/>
                                <w:b/>
                                <w:sz w:val="32"/>
                              </w:rPr>
                            </w:pPr>
                          </w:p>
                          <w:p w:rsidR="004757B7" w:rsidRPr="006273FE" w:rsidRDefault="004757B7" w:rsidP="004757B7">
                            <w:pPr>
                              <w:spacing w:after="0" w:line="240" w:lineRule="auto"/>
                              <w:ind w:left="479" w:right="476"/>
                              <w:jc w:val="center"/>
                              <w:rPr>
                                <w:rFonts w:ascii="Times New Roman" w:hAnsi="Times New Roman" w:cs="Times New Roman"/>
                                <w:b/>
                                <w:sz w:val="32"/>
                              </w:rPr>
                            </w:pPr>
                          </w:p>
                          <w:p w:rsidR="007045A8" w:rsidRPr="006273FE" w:rsidRDefault="007045A8" w:rsidP="004757B7">
                            <w:pPr>
                              <w:spacing w:after="0" w:line="240" w:lineRule="auto"/>
                              <w:ind w:left="479" w:right="476"/>
                              <w:jc w:val="center"/>
                              <w:rPr>
                                <w:rFonts w:ascii="Times New Roman" w:hAnsi="Times New Roman" w:cs="Times New Roman"/>
                                <w:b/>
                                <w:sz w:val="32"/>
                              </w:rPr>
                            </w:pPr>
                            <w:r w:rsidRPr="006273FE">
                              <w:rPr>
                                <w:rFonts w:ascii="Times New Roman" w:hAnsi="Times New Roman" w:cs="Times New Roman"/>
                                <w:b/>
                                <w:sz w:val="32"/>
                              </w:rPr>
                              <w:t>For</w:t>
                            </w:r>
                          </w:p>
                          <w:p w:rsidR="007045A8" w:rsidRDefault="007045A8" w:rsidP="004757B7">
                            <w:pPr>
                              <w:spacing w:after="0" w:line="240" w:lineRule="auto"/>
                              <w:ind w:left="479" w:right="476"/>
                              <w:jc w:val="center"/>
                              <w:rPr>
                                <w:rFonts w:ascii="Times New Roman" w:hAnsi="Times New Roman" w:cs="Times New Roman"/>
                                <w:b/>
                                <w:sz w:val="24"/>
                                <w:szCs w:val="24"/>
                              </w:rPr>
                            </w:pPr>
                          </w:p>
                          <w:p w:rsidR="004757B7" w:rsidRPr="006273FE" w:rsidRDefault="004757B7" w:rsidP="004757B7">
                            <w:pPr>
                              <w:spacing w:after="0" w:line="240" w:lineRule="auto"/>
                              <w:ind w:left="479" w:right="476"/>
                              <w:jc w:val="center"/>
                              <w:rPr>
                                <w:rFonts w:ascii="Times New Roman" w:hAnsi="Times New Roman" w:cs="Times New Roman"/>
                                <w:b/>
                                <w:sz w:val="24"/>
                                <w:szCs w:val="24"/>
                              </w:rPr>
                            </w:pPr>
                          </w:p>
                          <w:p w:rsidR="004757B7" w:rsidRDefault="004757B7" w:rsidP="004757B7">
                            <w:pPr>
                              <w:spacing w:after="0" w:line="240" w:lineRule="auto"/>
                              <w:jc w:val="center"/>
                              <w:rPr>
                                <w:rFonts w:ascii="Times New Roman" w:hAnsi="Times New Roman" w:cs="Times New Roman"/>
                                <w:b/>
                                <w:sz w:val="32"/>
                              </w:rPr>
                            </w:pPr>
                            <w:r>
                              <w:rPr>
                                <w:rFonts w:ascii="Times New Roman" w:hAnsi="Times New Roman" w:cs="Times New Roman"/>
                                <w:b/>
                                <w:sz w:val="32"/>
                              </w:rPr>
                              <w:t>M/S. SHREE VAISHNAV CASTING PVT. LTD.</w:t>
                            </w:r>
                          </w:p>
                          <w:p w:rsidR="004757B7" w:rsidRDefault="004757B7" w:rsidP="004757B7">
                            <w:pPr>
                              <w:spacing w:after="0" w:line="240" w:lineRule="auto"/>
                              <w:jc w:val="center"/>
                              <w:rPr>
                                <w:rFonts w:ascii="Times New Roman" w:hAnsi="Times New Roman" w:cs="Times New Roman"/>
                                <w:b/>
                                <w:sz w:val="32"/>
                              </w:rPr>
                            </w:pPr>
                          </w:p>
                          <w:p w:rsidR="004757B7" w:rsidRDefault="004757B7" w:rsidP="004757B7">
                            <w:pPr>
                              <w:spacing w:after="0" w:line="240" w:lineRule="auto"/>
                              <w:jc w:val="center"/>
                              <w:rPr>
                                <w:rFonts w:ascii="Times New Roman" w:hAnsi="Times New Roman" w:cs="Times New Roman"/>
                                <w:b/>
                                <w:sz w:val="32"/>
                              </w:rPr>
                            </w:pPr>
                          </w:p>
                          <w:p w:rsidR="007045A8" w:rsidRDefault="007045A8" w:rsidP="00772B66">
                            <w:pPr>
                              <w:spacing w:after="0"/>
                              <w:jc w:val="center"/>
                              <w:rPr>
                                <w:rFonts w:ascii="Times New Roman" w:hAnsi="Times New Roman" w:cs="Times New Roman"/>
                                <w:b/>
                                <w:sz w:val="32"/>
                              </w:rPr>
                            </w:pPr>
                            <w:r>
                              <w:rPr>
                                <w:rFonts w:ascii="Times New Roman" w:hAnsi="Times New Roman" w:cs="Times New Roman"/>
                                <w:b/>
                                <w:sz w:val="32"/>
                              </w:rPr>
                              <w:t>Manufacturing of MS Ingots and Billets</w:t>
                            </w:r>
                          </w:p>
                          <w:p w:rsidR="007045A8" w:rsidRPr="006273FE" w:rsidRDefault="007045A8" w:rsidP="00772B66">
                            <w:pPr>
                              <w:spacing w:after="0"/>
                              <w:jc w:val="center"/>
                              <w:rPr>
                                <w:rFonts w:ascii="Times New Roman" w:hAnsi="Times New Roman" w:cs="Times New Roman"/>
                                <w:b/>
                                <w:sz w:val="32"/>
                              </w:rPr>
                            </w:pPr>
                          </w:p>
                          <w:p w:rsidR="007045A8" w:rsidRPr="006273FE" w:rsidRDefault="007045A8" w:rsidP="001379EE">
                            <w:pPr>
                              <w:spacing w:after="0" w:line="273" w:lineRule="auto"/>
                              <w:ind w:left="479" w:right="476"/>
                              <w:jc w:val="center"/>
                              <w:rPr>
                                <w:rFonts w:ascii="Times New Roman" w:hAnsi="Times New Roman" w:cs="Times New Roman"/>
                                <w:b/>
                                <w:sz w:val="32"/>
                              </w:rPr>
                            </w:pPr>
                            <w:r w:rsidRPr="006273FE">
                              <w:rPr>
                                <w:rFonts w:ascii="Times New Roman" w:hAnsi="Times New Roman" w:cs="Times New Roman"/>
                                <w:b/>
                                <w:sz w:val="32"/>
                              </w:rPr>
                              <w:t>At</w:t>
                            </w:r>
                          </w:p>
                          <w:p w:rsidR="007045A8" w:rsidRPr="006273FE" w:rsidRDefault="007045A8" w:rsidP="001379EE">
                            <w:pPr>
                              <w:spacing w:line="273" w:lineRule="auto"/>
                              <w:ind w:left="479" w:right="476"/>
                              <w:jc w:val="center"/>
                              <w:rPr>
                                <w:rFonts w:ascii="Times New Roman" w:hAnsi="Times New Roman" w:cs="Times New Roman"/>
                                <w:b/>
                                <w:sz w:val="24"/>
                                <w:szCs w:val="24"/>
                              </w:rPr>
                            </w:pPr>
                          </w:p>
                          <w:p w:rsidR="000F3A10" w:rsidRPr="00AF079F" w:rsidRDefault="000F3A10" w:rsidP="001379EE">
                            <w:pPr>
                              <w:spacing w:after="0" w:line="273" w:lineRule="auto"/>
                              <w:ind w:left="479" w:right="476"/>
                              <w:jc w:val="center"/>
                              <w:rPr>
                                <w:rFonts w:ascii="Times New Roman" w:hAnsi="Times New Roman" w:cs="Times New Roman"/>
                                <w:b/>
                                <w:sz w:val="32"/>
                              </w:rPr>
                            </w:pPr>
                            <w:r w:rsidRPr="00AF079F">
                              <w:rPr>
                                <w:rFonts w:ascii="Times New Roman" w:hAnsi="Times New Roman" w:cs="Times New Roman"/>
                                <w:b/>
                                <w:sz w:val="32"/>
                              </w:rPr>
                              <w:t xml:space="preserve">Plot No. </w:t>
                            </w:r>
                            <w:r w:rsidR="003743CD" w:rsidRPr="00AF079F">
                              <w:rPr>
                                <w:rFonts w:ascii="Times New Roman" w:hAnsi="Times New Roman" w:cs="Times New Roman"/>
                                <w:b/>
                                <w:sz w:val="32"/>
                              </w:rPr>
                              <w:t>B-3,</w:t>
                            </w:r>
                            <w:r w:rsidR="00AF079F" w:rsidRPr="00AF079F">
                              <w:rPr>
                                <w:rFonts w:ascii="Times New Roman" w:hAnsi="Times New Roman" w:cs="Times New Roman"/>
                                <w:b/>
                                <w:sz w:val="32"/>
                              </w:rPr>
                              <w:t xml:space="preserve"> </w:t>
                            </w:r>
                            <w:r w:rsidR="007045A8" w:rsidRPr="00AF079F">
                              <w:rPr>
                                <w:rFonts w:ascii="Times New Roman" w:hAnsi="Times New Roman" w:cs="Times New Roman"/>
                                <w:b/>
                                <w:sz w:val="32"/>
                              </w:rPr>
                              <w:t xml:space="preserve">Palkhed MIDC, Taluka Dindori, </w:t>
                            </w:r>
                          </w:p>
                          <w:p w:rsidR="007045A8" w:rsidRPr="006273FE" w:rsidRDefault="007045A8" w:rsidP="001379EE">
                            <w:pPr>
                              <w:spacing w:after="0" w:line="273" w:lineRule="auto"/>
                              <w:ind w:left="479" w:right="476"/>
                              <w:jc w:val="center"/>
                              <w:rPr>
                                <w:rFonts w:ascii="Times New Roman" w:hAnsi="Times New Roman" w:cs="Times New Roman"/>
                                <w:b/>
                                <w:sz w:val="32"/>
                              </w:rPr>
                            </w:pPr>
                            <w:r w:rsidRPr="00AF079F">
                              <w:rPr>
                                <w:rFonts w:ascii="Times New Roman" w:hAnsi="Times New Roman" w:cs="Times New Roman"/>
                                <w:b/>
                                <w:sz w:val="32"/>
                              </w:rPr>
                              <w:t>District Nashik</w:t>
                            </w:r>
                            <w:r w:rsidR="000F3A10" w:rsidRPr="00AF079F">
                              <w:rPr>
                                <w:rFonts w:ascii="Times New Roman" w:hAnsi="Times New Roman" w:cs="Times New Roman"/>
                                <w:b/>
                                <w:sz w:val="32"/>
                              </w:rPr>
                              <w:t>, Maharashtra</w:t>
                            </w:r>
                          </w:p>
                          <w:p w:rsidR="007045A8" w:rsidRDefault="007045A8" w:rsidP="001379EE">
                            <w:pPr>
                              <w:spacing w:after="0" w:line="273" w:lineRule="auto"/>
                              <w:ind w:left="479" w:right="476"/>
                              <w:jc w:val="center"/>
                              <w:rPr>
                                <w:rFonts w:ascii="Times New Roman" w:hAnsi="Times New Roman" w:cs="Times New Roman"/>
                                <w:b/>
                                <w:sz w:val="32"/>
                              </w:rPr>
                            </w:pPr>
                          </w:p>
                          <w:p w:rsidR="007045A8" w:rsidRPr="006273FE" w:rsidRDefault="007045A8" w:rsidP="001379EE">
                            <w:pPr>
                              <w:spacing w:after="0" w:line="273" w:lineRule="auto"/>
                              <w:ind w:left="479" w:right="476"/>
                              <w:jc w:val="center"/>
                              <w:rPr>
                                <w:rFonts w:ascii="Times New Roman" w:hAnsi="Times New Roman" w:cs="Times New Roman"/>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A46B64" id="_x0000_t202" coordsize="21600,21600" o:spt="202" path="m,l,21600r21600,l21600,xe">
                <v:stroke joinstyle="miter"/>
                <v:path gradientshapeok="t" o:connecttype="rect"/>
              </v:shapetype>
              <v:shape id="Text Box 1" o:spid="_x0000_s1026" type="#_x0000_t202" style="position:absolute;margin-left:6.9pt;margin-top:22.75pt;width:474.7pt;height:551.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" strokecolor="black [3213]" strokeweight="2pt">
                <v:stroke linestyle="thinThin"/>
                <v:textbox>
                  <w:txbxContent>
                    <w:p w:rsidR="007045A8" w:rsidRPr="006273FE" w:rsidRDefault="007045A8" w:rsidP="001379EE">
                      <w:pPr>
                        <w:spacing w:line="273" w:lineRule="auto"/>
                        <w:ind w:left="479" w:right="476"/>
                        <w:jc w:val="center"/>
                        <w:rPr>
                          <w:rFonts w:ascii="Times New Roman" w:hAnsi="Times New Roman" w:cs="Times New Roman"/>
                          <w:b/>
                          <w:sz w:val="32"/>
                        </w:rPr>
                      </w:pPr>
                    </w:p>
                    <w:p w:rsidR="003943EF" w:rsidRDefault="003943EF" w:rsidP="004757B7">
                      <w:pPr>
                        <w:spacing w:after="0" w:line="240" w:lineRule="auto"/>
                        <w:ind w:left="479" w:right="476"/>
                        <w:jc w:val="center"/>
                        <w:rPr>
                          <w:rFonts w:ascii="Times New Roman" w:hAnsi="Times New Roman" w:cs="Times New Roman"/>
                          <w:b/>
                          <w:sz w:val="32"/>
                        </w:rPr>
                      </w:pPr>
                    </w:p>
                    <w:p w:rsidR="003943EF" w:rsidRDefault="003943EF" w:rsidP="004757B7">
                      <w:pPr>
                        <w:spacing w:after="0" w:line="240" w:lineRule="auto"/>
                        <w:ind w:left="479" w:right="476"/>
                        <w:jc w:val="center"/>
                        <w:rPr>
                          <w:rFonts w:ascii="Times New Roman" w:hAnsi="Times New Roman" w:cs="Times New Roman"/>
                          <w:b/>
                          <w:sz w:val="32"/>
                        </w:rPr>
                      </w:pPr>
                    </w:p>
                    <w:p w:rsidR="003943EF" w:rsidRDefault="003943EF" w:rsidP="004757B7">
                      <w:pPr>
                        <w:spacing w:after="0" w:line="240" w:lineRule="auto"/>
                        <w:ind w:left="479" w:right="476"/>
                        <w:jc w:val="center"/>
                        <w:rPr>
                          <w:rFonts w:ascii="Times New Roman" w:hAnsi="Times New Roman" w:cs="Times New Roman"/>
                          <w:b/>
                          <w:sz w:val="32"/>
                        </w:rPr>
                      </w:pPr>
                    </w:p>
                    <w:p w:rsidR="007045A8" w:rsidRDefault="004757B7" w:rsidP="004757B7">
                      <w:pPr>
                        <w:spacing w:after="0" w:line="240" w:lineRule="auto"/>
                        <w:ind w:left="479" w:right="476"/>
                        <w:jc w:val="center"/>
                        <w:rPr>
                          <w:rFonts w:ascii="Times New Roman" w:hAnsi="Times New Roman" w:cs="Times New Roman"/>
                          <w:b/>
                          <w:sz w:val="32"/>
                        </w:rPr>
                      </w:pPr>
                      <w:r w:rsidRPr="006273FE">
                        <w:rPr>
                          <w:rFonts w:ascii="Times New Roman" w:hAnsi="Times New Roman" w:cs="Times New Roman"/>
                          <w:b/>
                          <w:sz w:val="32"/>
                        </w:rPr>
                        <w:t xml:space="preserve">ENVIRONMENTAL COMPLIANCE STATUS REPORT OF STIPULATED CONDITIONS </w:t>
                      </w:r>
                      <w:r>
                        <w:rPr>
                          <w:rFonts w:ascii="Times New Roman" w:hAnsi="Times New Roman" w:cs="Times New Roman"/>
                          <w:b/>
                          <w:sz w:val="32"/>
                        </w:rPr>
                        <w:t>IN</w:t>
                      </w:r>
                      <w:r w:rsidRPr="006273FE">
                        <w:rPr>
                          <w:rFonts w:ascii="Times New Roman" w:hAnsi="Times New Roman" w:cs="Times New Roman"/>
                          <w:b/>
                          <w:sz w:val="32"/>
                        </w:rPr>
                        <w:t xml:space="preserve"> ENVIRONMENTAL CLEARANCE</w:t>
                      </w:r>
                    </w:p>
                    <w:p w:rsidR="004757B7" w:rsidRDefault="004757B7" w:rsidP="004757B7">
                      <w:pPr>
                        <w:spacing w:after="0" w:line="240" w:lineRule="auto"/>
                        <w:ind w:left="479" w:right="476"/>
                        <w:jc w:val="center"/>
                        <w:rPr>
                          <w:rFonts w:ascii="Times New Roman" w:hAnsi="Times New Roman" w:cs="Times New Roman"/>
                          <w:b/>
                          <w:sz w:val="32"/>
                        </w:rPr>
                      </w:pPr>
                    </w:p>
                    <w:p w:rsidR="004757B7" w:rsidRPr="006273FE" w:rsidRDefault="004757B7" w:rsidP="004757B7">
                      <w:pPr>
                        <w:spacing w:after="0" w:line="240" w:lineRule="auto"/>
                        <w:ind w:left="479" w:right="476"/>
                        <w:jc w:val="center"/>
                        <w:rPr>
                          <w:rFonts w:ascii="Times New Roman" w:hAnsi="Times New Roman" w:cs="Times New Roman"/>
                          <w:b/>
                          <w:sz w:val="32"/>
                        </w:rPr>
                      </w:pPr>
                    </w:p>
                    <w:p w:rsidR="007045A8" w:rsidRPr="006273FE" w:rsidRDefault="007045A8" w:rsidP="004757B7">
                      <w:pPr>
                        <w:spacing w:after="0" w:line="240" w:lineRule="auto"/>
                        <w:ind w:left="479" w:right="476"/>
                        <w:jc w:val="center"/>
                        <w:rPr>
                          <w:rFonts w:ascii="Times New Roman" w:hAnsi="Times New Roman" w:cs="Times New Roman"/>
                          <w:b/>
                          <w:sz w:val="32"/>
                        </w:rPr>
                      </w:pPr>
                      <w:r w:rsidRPr="006273FE">
                        <w:rPr>
                          <w:rFonts w:ascii="Times New Roman" w:hAnsi="Times New Roman" w:cs="Times New Roman"/>
                          <w:b/>
                          <w:sz w:val="32"/>
                        </w:rPr>
                        <w:t>For</w:t>
                      </w:r>
                    </w:p>
                    <w:p w:rsidR="007045A8" w:rsidRDefault="007045A8" w:rsidP="004757B7">
                      <w:pPr>
                        <w:spacing w:after="0" w:line="240" w:lineRule="auto"/>
                        <w:ind w:left="479" w:right="476"/>
                        <w:jc w:val="center"/>
                        <w:rPr>
                          <w:rFonts w:ascii="Times New Roman" w:hAnsi="Times New Roman" w:cs="Times New Roman"/>
                          <w:b/>
                          <w:sz w:val="24"/>
                          <w:szCs w:val="24"/>
                        </w:rPr>
                      </w:pPr>
                    </w:p>
                    <w:p w:rsidR="004757B7" w:rsidRPr="006273FE" w:rsidRDefault="004757B7" w:rsidP="004757B7">
                      <w:pPr>
                        <w:spacing w:after="0" w:line="240" w:lineRule="auto"/>
                        <w:ind w:left="479" w:right="476"/>
                        <w:jc w:val="center"/>
                        <w:rPr>
                          <w:rFonts w:ascii="Times New Roman" w:hAnsi="Times New Roman" w:cs="Times New Roman"/>
                          <w:b/>
                          <w:sz w:val="24"/>
                          <w:szCs w:val="24"/>
                        </w:rPr>
                      </w:pPr>
                    </w:p>
                    <w:p w:rsidR="004757B7" w:rsidRDefault="004757B7" w:rsidP="004757B7">
                      <w:pPr>
                        <w:spacing w:after="0" w:line="240" w:lineRule="auto"/>
                        <w:jc w:val="center"/>
                        <w:rPr>
                          <w:rFonts w:ascii="Times New Roman" w:hAnsi="Times New Roman" w:cs="Times New Roman"/>
                          <w:b/>
                          <w:sz w:val="32"/>
                        </w:rPr>
                      </w:pPr>
                      <w:r>
                        <w:rPr>
                          <w:rFonts w:ascii="Times New Roman" w:hAnsi="Times New Roman" w:cs="Times New Roman"/>
                          <w:b/>
                          <w:sz w:val="32"/>
                        </w:rPr>
                        <w:t>M/S. SHREE VAISHNAV CASTING PVT. LTD.</w:t>
                      </w:r>
                    </w:p>
                    <w:p w:rsidR="004757B7" w:rsidRDefault="004757B7" w:rsidP="004757B7">
                      <w:pPr>
                        <w:spacing w:after="0" w:line="240" w:lineRule="auto"/>
                        <w:jc w:val="center"/>
                        <w:rPr>
                          <w:rFonts w:ascii="Times New Roman" w:hAnsi="Times New Roman" w:cs="Times New Roman"/>
                          <w:b/>
                          <w:sz w:val="32"/>
                        </w:rPr>
                      </w:pPr>
                    </w:p>
                    <w:p w:rsidR="004757B7" w:rsidRDefault="004757B7" w:rsidP="004757B7">
                      <w:pPr>
                        <w:spacing w:after="0" w:line="240" w:lineRule="auto"/>
                        <w:jc w:val="center"/>
                        <w:rPr>
                          <w:rFonts w:ascii="Times New Roman" w:hAnsi="Times New Roman" w:cs="Times New Roman"/>
                          <w:b/>
                          <w:sz w:val="32"/>
                        </w:rPr>
                      </w:pPr>
                    </w:p>
                    <w:p w:rsidR="007045A8" w:rsidRDefault="007045A8" w:rsidP="00772B66">
                      <w:pPr>
                        <w:spacing w:after="0"/>
                        <w:jc w:val="center"/>
                        <w:rPr>
                          <w:rFonts w:ascii="Times New Roman" w:hAnsi="Times New Roman" w:cs="Times New Roman"/>
                          <w:b/>
                          <w:sz w:val="32"/>
                        </w:rPr>
                      </w:pPr>
                      <w:r>
                        <w:rPr>
                          <w:rFonts w:ascii="Times New Roman" w:hAnsi="Times New Roman" w:cs="Times New Roman"/>
                          <w:b/>
                          <w:sz w:val="32"/>
                        </w:rPr>
                        <w:t>Manufacturing of MS Ingots and Billets</w:t>
                      </w:r>
                    </w:p>
                    <w:p w:rsidR="007045A8" w:rsidRPr="006273FE" w:rsidRDefault="007045A8" w:rsidP="00772B66">
                      <w:pPr>
                        <w:spacing w:after="0"/>
                        <w:jc w:val="center"/>
                        <w:rPr>
                          <w:rFonts w:ascii="Times New Roman" w:hAnsi="Times New Roman" w:cs="Times New Roman"/>
                          <w:b/>
                          <w:sz w:val="32"/>
                        </w:rPr>
                      </w:pPr>
                    </w:p>
                    <w:p w:rsidR="007045A8" w:rsidRPr="006273FE" w:rsidRDefault="007045A8" w:rsidP="001379EE">
                      <w:pPr>
                        <w:spacing w:after="0" w:line="273" w:lineRule="auto"/>
                        <w:ind w:left="479" w:right="476"/>
                        <w:jc w:val="center"/>
                        <w:rPr>
                          <w:rFonts w:ascii="Times New Roman" w:hAnsi="Times New Roman" w:cs="Times New Roman"/>
                          <w:b/>
                          <w:sz w:val="32"/>
                        </w:rPr>
                      </w:pPr>
                      <w:r w:rsidRPr="006273FE">
                        <w:rPr>
                          <w:rFonts w:ascii="Times New Roman" w:hAnsi="Times New Roman" w:cs="Times New Roman"/>
                          <w:b/>
                          <w:sz w:val="32"/>
                        </w:rPr>
                        <w:t>At</w:t>
                      </w:r>
                    </w:p>
                    <w:p w:rsidR="007045A8" w:rsidRPr="006273FE" w:rsidRDefault="007045A8" w:rsidP="001379EE">
                      <w:pPr>
                        <w:spacing w:line="273" w:lineRule="auto"/>
                        <w:ind w:left="479" w:right="476"/>
                        <w:jc w:val="center"/>
                        <w:rPr>
                          <w:rFonts w:ascii="Times New Roman" w:hAnsi="Times New Roman" w:cs="Times New Roman"/>
                          <w:b/>
                          <w:sz w:val="24"/>
                          <w:szCs w:val="24"/>
                        </w:rPr>
                      </w:pPr>
                    </w:p>
                    <w:p w:rsidR="000F3A10" w:rsidRPr="00AF079F" w:rsidRDefault="000F3A10" w:rsidP="001379EE">
                      <w:pPr>
                        <w:spacing w:after="0" w:line="273" w:lineRule="auto"/>
                        <w:ind w:left="479" w:right="476"/>
                        <w:jc w:val="center"/>
                        <w:rPr>
                          <w:rFonts w:ascii="Times New Roman" w:hAnsi="Times New Roman" w:cs="Times New Roman"/>
                          <w:b/>
                          <w:sz w:val="32"/>
                        </w:rPr>
                      </w:pPr>
                      <w:r w:rsidRPr="00AF079F">
                        <w:rPr>
                          <w:rFonts w:ascii="Times New Roman" w:hAnsi="Times New Roman" w:cs="Times New Roman"/>
                          <w:b/>
                          <w:sz w:val="32"/>
                        </w:rPr>
                        <w:t xml:space="preserve">Plot No. </w:t>
                      </w:r>
                      <w:r w:rsidR="003743CD" w:rsidRPr="00AF079F">
                        <w:rPr>
                          <w:rFonts w:ascii="Times New Roman" w:hAnsi="Times New Roman" w:cs="Times New Roman"/>
                          <w:b/>
                          <w:sz w:val="32"/>
                        </w:rPr>
                        <w:t>B-3,</w:t>
                      </w:r>
                      <w:r w:rsidR="00AF079F" w:rsidRPr="00AF079F">
                        <w:rPr>
                          <w:rFonts w:ascii="Times New Roman" w:hAnsi="Times New Roman" w:cs="Times New Roman"/>
                          <w:b/>
                          <w:sz w:val="32"/>
                        </w:rPr>
                        <w:t xml:space="preserve"> </w:t>
                      </w:r>
                      <w:r w:rsidR="007045A8" w:rsidRPr="00AF079F">
                        <w:rPr>
                          <w:rFonts w:ascii="Times New Roman" w:hAnsi="Times New Roman" w:cs="Times New Roman"/>
                          <w:b/>
                          <w:sz w:val="32"/>
                        </w:rPr>
                        <w:t xml:space="preserve">Palkhed MIDC, Taluka Dindori, </w:t>
                      </w:r>
                    </w:p>
                    <w:p w:rsidR="007045A8" w:rsidRPr="006273FE" w:rsidRDefault="007045A8" w:rsidP="001379EE">
                      <w:pPr>
                        <w:spacing w:after="0" w:line="273" w:lineRule="auto"/>
                        <w:ind w:left="479" w:right="476"/>
                        <w:jc w:val="center"/>
                        <w:rPr>
                          <w:rFonts w:ascii="Times New Roman" w:hAnsi="Times New Roman" w:cs="Times New Roman"/>
                          <w:b/>
                          <w:sz w:val="32"/>
                        </w:rPr>
                      </w:pPr>
                      <w:r w:rsidRPr="00AF079F">
                        <w:rPr>
                          <w:rFonts w:ascii="Times New Roman" w:hAnsi="Times New Roman" w:cs="Times New Roman"/>
                          <w:b/>
                          <w:sz w:val="32"/>
                        </w:rPr>
                        <w:t>District Nashik</w:t>
                      </w:r>
                      <w:r w:rsidR="000F3A10" w:rsidRPr="00AF079F">
                        <w:rPr>
                          <w:rFonts w:ascii="Times New Roman" w:hAnsi="Times New Roman" w:cs="Times New Roman"/>
                          <w:b/>
                          <w:sz w:val="32"/>
                        </w:rPr>
                        <w:t>, Maharashtra</w:t>
                      </w:r>
                    </w:p>
                    <w:p w:rsidR="007045A8" w:rsidRDefault="007045A8" w:rsidP="001379EE">
                      <w:pPr>
                        <w:spacing w:after="0" w:line="273" w:lineRule="auto"/>
                        <w:ind w:left="479" w:right="476"/>
                        <w:jc w:val="center"/>
                        <w:rPr>
                          <w:rFonts w:ascii="Times New Roman" w:hAnsi="Times New Roman" w:cs="Times New Roman"/>
                          <w:b/>
                          <w:sz w:val="32"/>
                        </w:rPr>
                      </w:pPr>
                    </w:p>
                    <w:p w:rsidR="007045A8" w:rsidRPr="006273FE" w:rsidRDefault="007045A8" w:rsidP="001379EE">
                      <w:pPr>
                        <w:spacing w:after="0" w:line="273" w:lineRule="auto"/>
                        <w:ind w:left="479" w:right="476"/>
                        <w:jc w:val="center"/>
                        <w:rPr>
                          <w:rFonts w:ascii="Times New Roman" w:hAnsi="Times New Roman" w:cs="Times New Roman"/>
                          <w:b/>
                          <w:sz w:val="32"/>
                        </w:rPr>
                      </w:pPr>
                    </w:p>
                  </w:txbxContent>
                </v:textbox>
                <w10:wrap type="tight" anchorx="margin"/>
              </v:shape>
            </w:pict>
          </mc:Fallback>
        </mc:AlternateContent>
      </w:r>
    </w:p>
    <w:p w:rsidR="00B50BD5" w:rsidRDefault="00365869">
      <w:pPr>
        <w:rPr>
          <w:rFonts w:ascii="Times New Roman" w:hAnsi="Times New Roman" w:cs="Times New Roman"/>
        </w:rPr>
      </w:pPr>
      <w:r>
        <w:rPr>
          <w:rFonts w:ascii="Times New Roman" w:hAnsi="Times New Roman" w:cs="Times New Roman"/>
        </w:rPr>
        <w:br w:type="page"/>
      </w:r>
    </w:p>
    <w:p w:rsidR="007043F6" w:rsidRDefault="00144434" w:rsidP="007043F6">
      <w:pPr>
        <w:spacing w:line="360" w:lineRule="auto"/>
        <w:jc w:val="center"/>
        <w:rPr>
          <w:rFonts w:ascii="Times New Roman" w:hAnsi="Times New Roman" w:cs="Times New Roman"/>
          <w:b/>
          <w:bCs/>
          <w:sz w:val="24"/>
          <w:szCs w:val="24"/>
        </w:rPr>
      </w:pPr>
      <w:r w:rsidRPr="003F1B5D">
        <w:rPr>
          <w:rFonts w:ascii="Times New Roman" w:hAnsi="Times New Roman" w:cs="Times New Roman"/>
          <w:b/>
          <w:bCs/>
          <w:sz w:val="24"/>
          <w:szCs w:val="24"/>
          <w:u w:val="single"/>
        </w:rPr>
        <w:lastRenderedPageBreak/>
        <w:t>CONTENTS OF REPORT</w:t>
      </w:r>
    </w:p>
    <w:tbl>
      <w:tblPr>
        <w:tblStyle w:val="TableGrid"/>
        <w:tblW w:w="0" w:type="auto"/>
        <w:tblInd w:w="978" w:type="dxa"/>
        <w:tblLook w:val="04A0" w:firstRow="1" w:lastRow="0" w:firstColumn="1" w:lastColumn="0" w:noHBand="0" w:noVBand="1"/>
      </w:tblPr>
      <w:tblGrid>
        <w:gridCol w:w="817"/>
        <w:gridCol w:w="6593"/>
        <w:gridCol w:w="1350"/>
      </w:tblGrid>
      <w:tr w:rsidR="007043F6" w:rsidRPr="003F1B5D" w:rsidTr="005918CE">
        <w:tc>
          <w:tcPr>
            <w:tcW w:w="817" w:type="dxa"/>
          </w:tcPr>
          <w:p w:rsidR="007043F6" w:rsidRPr="003F1B5D" w:rsidRDefault="007043F6" w:rsidP="00022F37">
            <w:pPr>
              <w:jc w:val="center"/>
              <w:rPr>
                <w:rFonts w:ascii="Times New Roman" w:hAnsi="Times New Roman" w:cs="Times New Roman"/>
                <w:b/>
                <w:bCs/>
                <w:sz w:val="24"/>
                <w:szCs w:val="24"/>
              </w:rPr>
            </w:pPr>
            <w:r w:rsidRPr="003F1B5D">
              <w:rPr>
                <w:rFonts w:ascii="Times New Roman" w:hAnsi="Times New Roman" w:cs="Times New Roman"/>
                <w:b/>
                <w:bCs/>
                <w:sz w:val="24"/>
                <w:szCs w:val="24"/>
              </w:rPr>
              <w:t>Sr. No.</w:t>
            </w:r>
          </w:p>
        </w:tc>
        <w:tc>
          <w:tcPr>
            <w:tcW w:w="6593" w:type="dxa"/>
          </w:tcPr>
          <w:p w:rsidR="007043F6" w:rsidRPr="003F1B5D" w:rsidRDefault="007043F6" w:rsidP="005918CE">
            <w:pPr>
              <w:jc w:val="center"/>
              <w:rPr>
                <w:rFonts w:ascii="Times New Roman" w:hAnsi="Times New Roman" w:cs="Times New Roman"/>
                <w:b/>
                <w:bCs/>
                <w:sz w:val="24"/>
                <w:szCs w:val="24"/>
              </w:rPr>
            </w:pPr>
            <w:r w:rsidRPr="003F1B5D">
              <w:rPr>
                <w:rFonts w:ascii="Times New Roman" w:hAnsi="Times New Roman" w:cs="Times New Roman"/>
                <w:b/>
                <w:bCs/>
                <w:sz w:val="24"/>
                <w:szCs w:val="24"/>
              </w:rPr>
              <w:t>Particulars</w:t>
            </w:r>
          </w:p>
        </w:tc>
        <w:tc>
          <w:tcPr>
            <w:tcW w:w="1350" w:type="dxa"/>
          </w:tcPr>
          <w:p w:rsidR="007043F6" w:rsidRPr="003F1B5D" w:rsidRDefault="007043F6" w:rsidP="00022F37">
            <w:pPr>
              <w:jc w:val="center"/>
              <w:rPr>
                <w:rFonts w:ascii="Times New Roman" w:hAnsi="Times New Roman" w:cs="Times New Roman"/>
                <w:b/>
                <w:bCs/>
                <w:sz w:val="24"/>
                <w:szCs w:val="24"/>
              </w:rPr>
            </w:pPr>
            <w:r w:rsidRPr="003F1B5D">
              <w:rPr>
                <w:rFonts w:ascii="Times New Roman" w:hAnsi="Times New Roman" w:cs="Times New Roman"/>
                <w:b/>
                <w:bCs/>
                <w:sz w:val="24"/>
                <w:szCs w:val="24"/>
              </w:rPr>
              <w:t>Page No.</w:t>
            </w:r>
          </w:p>
        </w:tc>
      </w:tr>
      <w:tr w:rsidR="007043F6" w:rsidRPr="003F1B5D" w:rsidTr="005918CE">
        <w:trPr>
          <w:trHeight w:val="556"/>
        </w:trPr>
        <w:tc>
          <w:tcPr>
            <w:tcW w:w="817" w:type="dxa"/>
            <w:vAlign w:val="center"/>
          </w:tcPr>
          <w:p w:rsidR="007043F6" w:rsidRPr="003F1B5D" w:rsidRDefault="007043F6" w:rsidP="00022F37">
            <w:pPr>
              <w:pStyle w:val="ListParagraph"/>
              <w:numPr>
                <w:ilvl w:val="0"/>
                <w:numId w:val="9"/>
              </w:numPr>
              <w:rPr>
                <w:rFonts w:ascii="Times New Roman" w:hAnsi="Times New Roman" w:cs="Times New Roman"/>
                <w:sz w:val="24"/>
                <w:szCs w:val="24"/>
              </w:rPr>
            </w:pPr>
          </w:p>
        </w:tc>
        <w:tc>
          <w:tcPr>
            <w:tcW w:w="6593" w:type="dxa"/>
            <w:vAlign w:val="center"/>
          </w:tcPr>
          <w:p w:rsidR="007043F6" w:rsidRPr="003F1B5D" w:rsidRDefault="007043F6" w:rsidP="00022F37">
            <w:pPr>
              <w:rPr>
                <w:rFonts w:ascii="Times New Roman" w:hAnsi="Times New Roman" w:cs="Times New Roman"/>
                <w:sz w:val="24"/>
                <w:szCs w:val="24"/>
              </w:rPr>
            </w:pPr>
            <w:r w:rsidRPr="003F1B5D">
              <w:rPr>
                <w:rFonts w:ascii="Times New Roman" w:hAnsi="Times New Roman" w:cs="Times New Roman"/>
                <w:sz w:val="24"/>
                <w:szCs w:val="24"/>
              </w:rPr>
              <w:t>Introduction &amp; Project Description</w:t>
            </w:r>
            <w:r>
              <w:rPr>
                <w:rFonts w:ascii="Times New Roman" w:hAnsi="Times New Roman" w:cs="Times New Roman"/>
                <w:sz w:val="24"/>
                <w:szCs w:val="24"/>
              </w:rPr>
              <w:t xml:space="preserve"> </w:t>
            </w:r>
          </w:p>
        </w:tc>
        <w:tc>
          <w:tcPr>
            <w:tcW w:w="1350" w:type="dxa"/>
            <w:vAlign w:val="center"/>
          </w:tcPr>
          <w:p w:rsidR="007043F6" w:rsidRPr="00B03076" w:rsidRDefault="00DB0EE0" w:rsidP="00022F37">
            <w:pPr>
              <w:jc w:val="center"/>
              <w:rPr>
                <w:rFonts w:ascii="Times New Roman" w:hAnsi="Times New Roman" w:cs="Times New Roman"/>
                <w:sz w:val="24"/>
                <w:szCs w:val="24"/>
              </w:rPr>
            </w:pPr>
            <w:r w:rsidRPr="00B03076">
              <w:rPr>
                <w:rFonts w:ascii="Times New Roman" w:hAnsi="Times New Roman" w:cs="Times New Roman"/>
                <w:sz w:val="24"/>
                <w:szCs w:val="24"/>
              </w:rPr>
              <w:t>1</w:t>
            </w:r>
          </w:p>
        </w:tc>
      </w:tr>
      <w:tr w:rsidR="007043F6" w:rsidRPr="003F1B5D" w:rsidTr="005918CE">
        <w:trPr>
          <w:trHeight w:val="556"/>
        </w:trPr>
        <w:tc>
          <w:tcPr>
            <w:tcW w:w="817" w:type="dxa"/>
            <w:vAlign w:val="center"/>
          </w:tcPr>
          <w:p w:rsidR="007043F6" w:rsidRPr="003F1B5D" w:rsidRDefault="007043F6" w:rsidP="00022F37">
            <w:pPr>
              <w:pStyle w:val="ListParagraph"/>
              <w:numPr>
                <w:ilvl w:val="0"/>
                <w:numId w:val="9"/>
              </w:numPr>
              <w:rPr>
                <w:rFonts w:ascii="Times New Roman" w:hAnsi="Times New Roman" w:cs="Times New Roman"/>
                <w:sz w:val="24"/>
                <w:szCs w:val="24"/>
              </w:rPr>
            </w:pPr>
          </w:p>
        </w:tc>
        <w:tc>
          <w:tcPr>
            <w:tcW w:w="6593" w:type="dxa"/>
            <w:vAlign w:val="center"/>
          </w:tcPr>
          <w:p w:rsidR="007043F6" w:rsidRPr="003F1B5D" w:rsidRDefault="007043F6" w:rsidP="00022F37">
            <w:pPr>
              <w:rPr>
                <w:rFonts w:ascii="Times New Roman" w:hAnsi="Times New Roman" w:cs="Times New Roman"/>
                <w:sz w:val="24"/>
                <w:szCs w:val="24"/>
              </w:rPr>
            </w:pPr>
            <w:r>
              <w:rPr>
                <w:rFonts w:ascii="Times New Roman" w:hAnsi="Times New Roman" w:cs="Times New Roman"/>
                <w:sz w:val="24"/>
                <w:szCs w:val="24"/>
              </w:rPr>
              <w:t>History of the Project</w:t>
            </w:r>
          </w:p>
        </w:tc>
        <w:tc>
          <w:tcPr>
            <w:tcW w:w="1350" w:type="dxa"/>
            <w:vAlign w:val="center"/>
          </w:tcPr>
          <w:p w:rsidR="007043F6" w:rsidRPr="00DC75EE" w:rsidRDefault="00DB0EE0" w:rsidP="00022F37">
            <w:pPr>
              <w:jc w:val="center"/>
              <w:rPr>
                <w:rFonts w:ascii="Times New Roman" w:hAnsi="Times New Roman" w:cs="Times New Roman"/>
                <w:sz w:val="24"/>
                <w:szCs w:val="24"/>
              </w:rPr>
            </w:pPr>
            <w:r>
              <w:rPr>
                <w:rFonts w:ascii="Times New Roman" w:hAnsi="Times New Roman" w:cs="Times New Roman"/>
                <w:sz w:val="24"/>
                <w:szCs w:val="24"/>
              </w:rPr>
              <w:t>1</w:t>
            </w:r>
          </w:p>
        </w:tc>
      </w:tr>
      <w:tr w:rsidR="007043F6" w:rsidRPr="003F1B5D" w:rsidTr="005918CE">
        <w:trPr>
          <w:trHeight w:val="556"/>
        </w:trPr>
        <w:tc>
          <w:tcPr>
            <w:tcW w:w="817" w:type="dxa"/>
            <w:vAlign w:val="center"/>
          </w:tcPr>
          <w:p w:rsidR="007043F6" w:rsidRPr="003F1B5D" w:rsidRDefault="007043F6" w:rsidP="00022F37">
            <w:pPr>
              <w:pStyle w:val="ListParagraph"/>
              <w:numPr>
                <w:ilvl w:val="0"/>
                <w:numId w:val="9"/>
              </w:numPr>
              <w:rPr>
                <w:rFonts w:ascii="Times New Roman" w:hAnsi="Times New Roman" w:cs="Times New Roman"/>
                <w:sz w:val="24"/>
                <w:szCs w:val="24"/>
              </w:rPr>
            </w:pPr>
          </w:p>
        </w:tc>
        <w:tc>
          <w:tcPr>
            <w:tcW w:w="6593" w:type="dxa"/>
            <w:vAlign w:val="center"/>
          </w:tcPr>
          <w:p w:rsidR="007043F6" w:rsidRDefault="007043F6" w:rsidP="00DB0EE0">
            <w:pPr>
              <w:rPr>
                <w:rFonts w:ascii="Times New Roman" w:hAnsi="Times New Roman" w:cs="Times New Roman"/>
                <w:sz w:val="24"/>
                <w:szCs w:val="24"/>
              </w:rPr>
            </w:pPr>
            <w:r w:rsidRPr="003F1B5D">
              <w:rPr>
                <w:rFonts w:ascii="Times New Roman" w:hAnsi="Times New Roman" w:cs="Times New Roman"/>
                <w:sz w:val="24"/>
                <w:szCs w:val="24"/>
              </w:rPr>
              <w:t xml:space="preserve">Current Status of The Project </w:t>
            </w:r>
          </w:p>
        </w:tc>
        <w:tc>
          <w:tcPr>
            <w:tcW w:w="1350" w:type="dxa"/>
            <w:vAlign w:val="center"/>
          </w:tcPr>
          <w:p w:rsidR="007043F6" w:rsidRPr="00DC75EE" w:rsidRDefault="00DB0EE0" w:rsidP="00022F37">
            <w:pPr>
              <w:jc w:val="center"/>
              <w:rPr>
                <w:rFonts w:ascii="Times New Roman" w:hAnsi="Times New Roman" w:cs="Times New Roman"/>
                <w:sz w:val="24"/>
                <w:szCs w:val="24"/>
              </w:rPr>
            </w:pPr>
            <w:r>
              <w:rPr>
                <w:rFonts w:ascii="Times New Roman" w:hAnsi="Times New Roman" w:cs="Times New Roman"/>
                <w:sz w:val="24"/>
                <w:szCs w:val="24"/>
              </w:rPr>
              <w:t>1</w:t>
            </w:r>
          </w:p>
        </w:tc>
      </w:tr>
      <w:tr w:rsidR="00DB0EE0" w:rsidRPr="003F1B5D" w:rsidTr="005918CE">
        <w:trPr>
          <w:trHeight w:val="556"/>
        </w:trPr>
        <w:tc>
          <w:tcPr>
            <w:tcW w:w="817" w:type="dxa"/>
            <w:vAlign w:val="center"/>
          </w:tcPr>
          <w:p w:rsidR="00DB0EE0" w:rsidRPr="003F1B5D" w:rsidRDefault="00DB0EE0" w:rsidP="00022F37">
            <w:pPr>
              <w:pStyle w:val="ListParagraph"/>
              <w:numPr>
                <w:ilvl w:val="0"/>
                <w:numId w:val="9"/>
              </w:numPr>
              <w:rPr>
                <w:rFonts w:ascii="Times New Roman" w:hAnsi="Times New Roman" w:cs="Times New Roman"/>
                <w:sz w:val="24"/>
                <w:szCs w:val="24"/>
              </w:rPr>
            </w:pPr>
          </w:p>
        </w:tc>
        <w:tc>
          <w:tcPr>
            <w:tcW w:w="6593" w:type="dxa"/>
            <w:vAlign w:val="center"/>
          </w:tcPr>
          <w:p w:rsidR="00DB0EE0" w:rsidRPr="003F1B5D" w:rsidRDefault="00DB0EE0" w:rsidP="00022F37">
            <w:pPr>
              <w:rPr>
                <w:rFonts w:ascii="Times New Roman" w:hAnsi="Times New Roman" w:cs="Times New Roman"/>
                <w:sz w:val="24"/>
                <w:szCs w:val="24"/>
              </w:rPr>
            </w:pPr>
            <w:r>
              <w:rPr>
                <w:rFonts w:ascii="Times New Roman" w:hAnsi="Times New Roman" w:cs="Times New Roman"/>
                <w:sz w:val="24"/>
                <w:szCs w:val="24"/>
              </w:rPr>
              <w:t>Site Photographs</w:t>
            </w:r>
          </w:p>
        </w:tc>
        <w:tc>
          <w:tcPr>
            <w:tcW w:w="1350" w:type="dxa"/>
            <w:vAlign w:val="center"/>
          </w:tcPr>
          <w:p w:rsidR="00DB0EE0" w:rsidRDefault="00DB0EE0" w:rsidP="00022F37">
            <w:pPr>
              <w:jc w:val="center"/>
              <w:rPr>
                <w:rFonts w:ascii="Times New Roman" w:hAnsi="Times New Roman" w:cs="Times New Roman"/>
                <w:sz w:val="24"/>
                <w:szCs w:val="24"/>
              </w:rPr>
            </w:pPr>
            <w:r>
              <w:rPr>
                <w:rFonts w:ascii="Times New Roman" w:hAnsi="Times New Roman" w:cs="Times New Roman"/>
                <w:sz w:val="24"/>
                <w:szCs w:val="24"/>
              </w:rPr>
              <w:t>1-2</w:t>
            </w:r>
          </w:p>
        </w:tc>
      </w:tr>
      <w:tr w:rsidR="007043F6" w:rsidRPr="003F1B5D" w:rsidTr="005918CE">
        <w:trPr>
          <w:trHeight w:val="549"/>
        </w:trPr>
        <w:tc>
          <w:tcPr>
            <w:tcW w:w="817" w:type="dxa"/>
            <w:vAlign w:val="center"/>
          </w:tcPr>
          <w:p w:rsidR="007043F6" w:rsidRPr="003F1B5D" w:rsidRDefault="007043F6" w:rsidP="00022F37">
            <w:pPr>
              <w:pStyle w:val="ListParagraph"/>
              <w:numPr>
                <w:ilvl w:val="0"/>
                <w:numId w:val="9"/>
              </w:numPr>
              <w:rPr>
                <w:rFonts w:ascii="Times New Roman" w:hAnsi="Times New Roman" w:cs="Times New Roman"/>
                <w:sz w:val="24"/>
                <w:szCs w:val="24"/>
              </w:rPr>
            </w:pPr>
          </w:p>
        </w:tc>
        <w:tc>
          <w:tcPr>
            <w:tcW w:w="6593" w:type="dxa"/>
            <w:vAlign w:val="center"/>
          </w:tcPr>
          <w:p w:rsidR="007043F6" w:rsidRPr="003F1B5D" w:rsidRDefault="007043F6" w:rsidP="00022F37">
            <w:pPr>
              <w:rPr>
                <w:rFonts w:ascii="Times New Roman" w:hAnsi="Times New Roman" w:cs="Times New Roman"/>
                <w:sz w:val="24"/>
                <w:szCs w:val="24"/>
              </w:rPr>
            </w:pPr>
            <w:r w:rsidRPr="003F1B5D">
              <w:rPr>
                <w:rFonts w:ascii="Times New Roman" w:hAnsi="Times New Roman" w:cs="Times New Roman"/>
                <w:sz w:val="24"/>
                <w:szCs w:val="24"/>
              </w:rPr>
              <w:t>Environmental Clearance Details</w:t>
            </w:r>
          </w:p>
        </w:tc>
        <w:tc>
          <w:tcPr>
            <w:tcW w:w="1350" w:type="dxa"/>
            <w:vAlign w:val="center"/>
          </w:tcPr>
          <w:p w:rsidR="007043F6" w:rsidRPr="00DB0EE0" w:rsidRDefault="00DB0EE0" w:rsidP="00022F37">
            <w:pPr>
              <w:jc w:val="center"/>
              <w:rPr>
                <w:rFonts w:ascii="Times New Roman" w:hAnsi="Times New Roman" w:cs="Times New Roman"/>
                <w:sz w:val="24"/>
                <w:szCs w:val="24"/>
              </w:rPr>
            </w:pPr>
            <w:r w:rsidRPr="00DB0EE0">
              <w:rPr>
                <w:rFonts w:ascii="Times New Roman" w:hAnsi="Times New Roman" w:cs="Times New Roman"/>
                <w:sz w:val="24"/>
                <w:szCs w:val="24"/>
              </w:rPr>
              <w:t>3-4</w:t>
            </w:r>
          </w:p>
        </w:tc>
      </w:tr>
      <w:tr w:rsidR="007043F6" w:rsidRPr="003F1B5D" w:rsidTr="005918CE">
        <w:trPr>
          <w:trHeight w:val="682"/>
        </w:trPr>
        <w:tc>
          <w:tcPr>
            <w:tcW w:w="817" w:type="dxa"/>
            <w:vAlign w:val="center"/>
          </w:tcPr>
          <w:p w:rsidR="007043F6" w:rsidRPr="003F1B5D" w:rsidRDefault="007043F6" w:rsidP="00022F37">
            <w:pPr>
              <w:pStyle w:val="ListParagraph"/>
              <w:numPr>
                <w:ilvl w:val="0"/>
                <w:numId w:val="9"/>
              </w:numPr>
              <w:spacing w:after="160"/>
              <w:rPr>
                <w:rFonts w:ascii="Times New Roman" w:hAnsi="Times New Roman" w:cs="Times New Roman"/>
                <w:sz w:val="24"/>
                <w:szCs w:val="24"/>
              </w:rPr>
            </w:pPr>
          </w:p>
        </w:tc>
        <w:tc>
          <w:tcPr>
            <w:tcW w:w="6593" w:type="dxa"/>
            <w:vAlign w:val="center"/>
          </w:tcPr>
          <w:p w:rsidR="007043F6" w:rsidRPr="003F1B5D" w:rsidRDefault="007043F6" w:rsidP="00F75A99">
            <w:pPr>
              <w:jc w:val="both"/>
              <w:rPr>
                <w:rFonts w:ascii="Times New Roman" w:hAnsi="Times New Roman" w:cs="Times New Roman"/>
                <w:sz w:val="24"/>
                <w:szCs w:val="24"/>
              </w:rPr>
            </w:pPr>
            <w:r w:rsidRPr="003F1B5D">
              <w:rPr>
                <w:rFonts w:ascii="Times New Roman" w:hAnsi="Times New Roman" w:cs="Times New Roman"/>
                <w:sz w:val="24"/>
                <w:szCs w:val="24"/>
              </w:rPr>
              <w:t xml:space="preserve">Stipulated Conditions </w:t>
            </w:r>
            <w:r w:rsidR="00F75A99">
              <w:rPr>
                <w:rFonts w:ascii="Times New Roman" w:hAnsi="Times New Roman" w:cs="Times New Roman"/>
                <w:sz w:val="24"/>
                <w:szCs w:val="24"/>
              </w:rPr>
              <w:t>of Environmental Clearance and C</w:t>
            </w:r>
            <w:r w:rsidRPr="003F1B5D">
              <w:rPr>
                <w:rFonts w:ascii="Times New Roman" w:hAnsi="Times New Roman" w:cs="Times New Roman"/>
                <w:sz w:val="24"/>
                <w:szCs w:val="24"/>
              </w:rPr>
              <w:t>ompliance status</w:t>
            </w:r>
          </w:p>
        </w:tc>
        <w:tc>
          <w:tcPr>
            <w:tcW w:w="1350" w:type="dxa"/>
            <w:vAlign w:val="center"/>
          </w:tcPr>
          <w:p w:rsidR="007043F6" w:rsidRPr="00DC75EE" w:rsidRDefault="00DB0EE0" w:rsidP="00022F37">
            <w:pPr>
              <w:jc w:val="center"/>
              <w:rPr>
                <w:rFonts w:ascii="Times New Roman" w:hAnsi="Times New Roman" w:cs="Times New Roman"/>
                <w:b/>
                <w:bCs/>
                <w:sz w:val="24"/>
                <w:szCs w:val="24"/>
              </w:rPr>
            </w:pPr>
            <w:r>
              <w:rPr>
                <w:rFonts w:ascii="Times New Roman" w:hAnsi="Times New Roman" w:cs="Times New Roman"/>
                <w:b/>
                <w:bCs/>
                <w:sz w:val="24"/>
                <w:szCs w:val="24"/>
              </w:rPr>
              <w:t>5-12</w:t>
            </w:r>
          </w:p>
        </w:tc>
      </w:tr>
      <w:tr w:rsidR="00BD6C8D" w:rsidRPr="003F1B5D" w:rsidTr="005918CE">
        <w:trPr>
          <w:trHeight w:val="359"/>
        </w:trPr>
        <w:tc>
          <w:tcPr>
            <w:tcW w:w="817" w:type="dxa"/>
            <w:vMerge w:val="restart"/>
          </w:tcPr>
          <w:p w:rsidR="00BD6C8D" w:rsidRPr="00387F5E" w:rsidRDefault="00BD6C8D" w:rsidP="0083479F">
            <w:pPr>
              <w:pStyle w:val="ListParagraph"/>
              <w:numPr>
                <w:ilvl w:val="0"/>
                <w:numId w:val="9"/>
              </w:numPr>
              <w:spacing w:before="240" w:after="160"/>
              <w:rPr>
                <w:rFonts w:ascii="Times New Roman" w:hAnsi="Times New Roman" w:cs="Times New Roman"/>
                <w:sz w:val="24"/>
                <w:szCs w:val="24"/>
              </w:rPr>
            </w:pPr>
          </w:p>
        </w:tc>
        <w:tc>
          <w:tcPr>
            <w:tcW w:w="7943" w:type="dxa"/>
            <w:gridSpan w:val="2"/>
            <w:vAlign w:val="center"/>
          </w:tcPr>
          <w:p w:rsidR="00BD6C8D" w:rsidRPr="00DC75EE" w:rsidRDefault="00BD6C8D" w:rsidP="00022F37">
            <w:pPr>
              <w:rPr>
                <w:rFonts w:ascii="Times New Roman" w:hAnsi="Times New Roman" w:cs="Times New Roman"/>
                <w:sz w:val="24"/>
                <w:szCs w:val="24"/>
              </w:rPr>
            </w:pPr>
            <w:r w:rsidRPr="00DC75EE">
              <w:rPr>
                <w:rFonts w:ascii="Times New Roman" w:hAnsi="Times New Roman" w:cs="Times New Roman"/>
                <w:sz w:val="24"/>
                <w:szCs w:val="24"/>
              </w:rPr>
              <w:t>Annexures    :</w:t>
            </w:r>
          </w:p>
        </w:tc>
      </w:tr>
      <w:tr w:rsidR="00BD6C8D" w:rsidRPr="003F1B5D" w:rsidTr="005918CE">
        <w:trPr>
          <w:trHeight w:val="269"/>
        </w:trPr>
        <w:tc>
          <w:tcPr>
            <w:tcW w:w="817" w:type="dxa"/>
            <w:vMerge/>
          </w:tcPr>
          <w:p w:rsidR="00BD6C8D" w:rsidRPr="00387F5E" w:rsidRDefault="00BD6C8D" w:rsidP="00022F37">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DC75EE" w:rsidRDefault="00BD6C8D" w:rsidP="00CB38AE">
            <w:pPr>
              <w:spacing w:line="276" w:lineRule="auto"/>
              <w:rPr>
                <w:rFonts w:ascii="Times New Roman" w:hAnsi="Times New Roman" w:cs="Times New Roman"/>
                <w:sz w:val="24"/>
                <w:szCs w:val="24"/>
              </w:rPr>
            </w:pPr>
            <w:r w:rsidRPr="00387F5E">
              <w:rPr>
                <w:rFonts w:ascii="Times New Roman" w:hAnsi="Times New Roman" w:cs="Times New Roman"/>
                <w:sz w:val="24"/>
                <w:szCs w:val="24"/>
              </w:rPr>
              <w:t xml:space="preserve">Annexure 1   :   </w:t>
            </w:r>
            <w:r>
              <w:rPr>
                <w:rFonts w:ascii="Times New Roman" w:hAnsi="Times New Roman" w:cs="Times New Roman"/>
                <w:sz w:val="24"/>
                <w:szCs w:val="24"/>
              </w:rPr>
              <w:t>1</w:t>
            </w:r>
            <w:r w:rsidRPr="00F2730C">
              <w:rPr>
                <w:rFonts w:ascii="Times New Roman" w:hAnsi="Times New Roman" w:cs="Times New Roman"/>
                <w:sz w:val="24"/>
                <w:szCs w:val="24"/>
                <w:vertAlign w:val="superscript"/>
              </w:rPr>
              <w:t>st</w:t>
            </w:r>
            <w:r>
              <w:rPr>
                <w:rFonts w:ascii="Times New Roman" w:hAnsi="Times New Roman" w:cs="Times New Roman"/>
                <w:sz w:val="24"/>
                <w:szCs w:val="24"/>
              </w:rPr>
              <w:t xml:space="preserve"> Consent to Establish</w:t>
            </w:r>
          </w:p>
        </w:tc>
      </w:tr>
      <w:tr w:rsidR="00BD6C8D" w:rsidRPr="003F1B5D" w:rsidTr="005918CE">
        <w:trPr>
          <w:trHeight w:val="269"/>
        </w:trPr>
        <w:tc>
          <w:tcPr>
            <w:tcW w:w="817" w:type="dxa"/>
            <w:vMerge/>
          </w:tcPr>
          <w:p w:rsidR="00BD6C8D" w:rsidRPr="00387F5E" w:rsidRDefault="00BD6C8D" w:rsidP="00022F37">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CB38AE">
            <w:pPr>
              <w:rPr>
                <w:rFonts w:ascii="Times New Roman" w:hAnsi="Times New Roman" w:cs="Times New Roman"/>
                <w:sz w:val="24"/>
                <w:szCs w:val="24"/>
              </w:rPr>
            </w:pPr>
            <w:r w:rsidRPr="00387F5E">
              <w:rPr>
                <w:rFonts w:ascii="Times New Roman" w:hAnsi="Times New Roman" w:cs="Times New Roman"/>
                <w:sz w:val="24"/>
                <w:szCs w:val="24"/>
              </w:rPr>
              <w:t xml:space="preserve">Annexure 2   :   </w:t>
            </w:r>
            <w:r>
              <w:rPr>
                <w:rFonts w:ascii="Times New Roman" w:hAnsi="Times New Roman" w:cs="Times New Roman"/>
                <w:sz w:val="24"/>
                <w:szCs w:val="24"/>
              </w:rPr>
              <w:t>Environmental Clearance Copy</w:t>
            </w:r>
          </w:p>
        </w:tc>
      </w:tr>
      <w:tr w:rsidR="00BD6C8D" w:rsidRPr="003F1B5D" w:rsidTr="005918CE">
        <w:trPr>
          <w:trHeight w:val="269"/>
        </w:trPr>
        <w:tc>
          <w:tcPr>
            <w:tcW w:w="817" w:type="dxa"/>
            <w:vMerge/>
          </w:tcPr>
          <w:p w:rsidR="00BD6C8D" w:rsidRPr="00387F5E" w:rsidRDefault="00BD6C8D" w:rsidP="00022F37">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CB38AE">
            <w:pPr>
              <w:rPr>
                <w:rFonts w:ascii="Times New Roman" w:hAnsi="Times New Roman" w:cs="Times New Roman"/>
                <w:sz w:val="24"/>
                <w:szCs w:val="24"/>
              </w:rPr>
            </w:pPr>
            <w:r w:rsidRPr="00387F5E">
              <w:rPr>
                <w:rFonts w:ascii="Times New Roman" w:hAnsi="Times New Roman" w:cs="Times New Roman"/>
                <w:sz w:val="24"/>
                <w:szCs w:val="24"/>
              </w:rPr>
              <w:t xml:space="preserve">Annexure 3   :  </w:t>
            </w:r>
            <w:r>
              <w:rPr>
                <w:rFonts w:ascii="Times New Roman" w:hAnsi="Times New Roman" w:cs="Times New Roman"/>
                <w:sz w:val="24"/>
                <w:szCs w:val="24"/>
              </w:rPr>
              <w:t>1</w:t>
            </w:r>
            <w:r w:rsidRPr="00F2730C">
              <w:rPr>
                <w:rFonts w:ascii="Times New Roman" w:hAnsi="Times New Roman" w:cs="Times New Roman"/>
                <w:sz w:val="24"/>
                <w:szCs w:val="24"/>
                <w:vertAlign w:val="superscript"/>
              </w:rPr>
              <w:t>st</w:t>
            </w:r>
            <w:r>
              <w:rPr>
                <w:rFonts w:ascii="Times New Roman" w:hAnsi="Times New Roman" w:cs="Times New Roman"/>
                <w:sz w:val="24"/>
                <w:szCs w:val="24"/>
              </w:rPr>
              <w:t xml:space="preserve"> Consent to Operate</w:t>
            </w:r>
          </w:p>
        </w:tc>
      </w:tr>
      <w:tr w:rsidR="00BD6C8D" w:rsidRPr="003F1B5D" w:rsidTr="005918CE">
        <w:trPr>
          <w:trHeight w:val="269"/>
        </w:trPr>
        <w:tc>
          <w:tcPr>
            <w:tcW w:w="817" w:type="dxa"/>
            <w:vMerge/>
          </w:tcPr>
          <w:p w:rsidR="00BD6C8D" w:rsidRPr="00387F5E" w:rsidRDefault="00BD6C8D" w:rsidP="00022F37">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CB38AE">
            <w:pPr>
              <w:rPr>
                <w:rFonts w:ascii="Times New Roman" w:hAnsi="Times New Roman" w:cs="Times New Roman"/>
                <w:sz w:val="24"/>
                <w:szCs w:val="24"/>
              </w:rPr>
            </w:pPr>
            <w:r w:rsidRPr="00387F5E">
              <w:rPr>
                <w:rFonts w:ascii="Times New Roman" w:hAnsi="Times New Roman" w:cs="Times New Roman"/>
                <w:sz w:val="24"/>
                <w:szCs w:val="24"/>
              </w:rPr>
              <w:t xml:space="preserve">Annexure 4   :   </w:t>
            </w:r>
            <w:r>
              <w:rPr>
                <w:rFonts w:ascii="Times New Roman" w:hAnsi="Times New Roman" w:cs="Times New Roman"/>
                <w:sz w:val="24"/>
                <w:szCs w:val="24"/>
              </w:rPr>
              <w:t>Consent to Establish Copy</w:t>
            </w:r>
          </w:p>
        </w:tc>
      </w:tr>
      <w:tr w:rsidR="00BD6C8D" w:rsidRPr="003F1B5D" w:rsidTr="005918CE">
        <w:trPr>
          <w:trHeight w:val="269"/>
        </w:trPr>
        <w:tc>
          <w:tcPr>
            <w:tcW w:w="817" w:type="dxa"/>
            <w:vMerge/>
          </w:tcPr>
          <w:p w:rsidR="00BD6C8D" w:rsidRPr="00387F5E" w:rsidRDefault="00BD6C8D" w:rsidP="00CB38AE">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CB38AE">
            <w:pPr>
              <w:spacing w:line="276" w:lineRule="auto"/>
              <w:rPr>
                <w:rFonts w:ascii="Times New Roman" w:hAnsi="Times New Roman" w:cs="Times New Roman"/>
                <w:sz w:val="24"/>
                <w:szCs w:val="24"/>
              </w:rPr>
            </w:pPr>
            <w:r w:rsidRPr="00387F5E">
              <w:rPr>
                <w:rFonts w:ascii="Times New Roman" w:eastAsia="Book Antiqua" w:hAnsi="Times New Roman" w:cs="Times New Roman"/>
                <w:sz w:val="24"/>
                <w:szCs w:val="24"/>
                <w:lang w:val="en-US" w:bidi="en-US"/>
              </w:rPr>
              <w:t xml:space="preserve">Annexure 5   :   </w:t>
            </w:r>
            <w:r>
              <w:rPr>
                <w:rFonts w:ascii="Times New Roman" w:eastAsia="Book Antiqua" w:hAnsi="Times New Roman" w:cs="Times New Roman"/>
                <w:sz w:val="24"/>
                <w:szCs w:val="24"/>
                <w:lang w:val="en-US" w:bidi="en-US"/>
              </w:rPr>
              <w:t>Consent to Operate Copy</w:t>
            </w:r>
          </w:p>
        </w:tc>
      </w:tr>
      <w:tr w:rsidR="00BD6C8D" w:rsidRPr="003F1B5D" w:rsidTr="005918CE">
        <w:trPr>
          <w:trHeight w:val="269"/>
        </w:trPr>
        <w:tc>
          <w:tcPr>
            <w:tcW w:w="817" w:type="dxa"/>
            <w:vMerge/>
          </w:tcPr>
          <w:p w:rsidR="00BD6C8D" w:rsidRPr="00387F5E" w:rsidRDefault="00BD6C8D" w:rsidP="00CB38AE">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CB38AE">
            <w:pPr>
              <w:rPr>
                <w:rFonts w:ascii="Times New Roman" w:eastAsia="Book Antiqua" w:hAnsi="Times New Roman" w:cs="Times New Roman"/>
                <w:sz w:val="24"/>
                <w:szCs w:val="24"/>
                <w:lang w:val="en-US" w:bidi="en-US"/>
              </w:rPr>
            </w:pPr>
            <w:r w:rsidRPr="00387F5E">
              <w:rPr>
                <w:rFonts w:ascii="Times New Roman" w:eastAsia="Book Antiqua" w:hAnsi="Times New Roman" w:cs="Times New Roman"/>
                <w:sz w:val="24"/>
                <w:szCs w:val="24"/>
                <w:lang w:val="en-US" w:bidi="en-US"/>
              </w:rPr>
              <w:t xml:space="preserve">Annexure 6   </w:t>
            </w:r>
            <w:r>
              <w:rPr>
                <w:rFonts w:ascii="Times New Roman" w:eastAsia="Book Antiqua" w:hAnsi="Times New Roman" w:cs="Times New Roman"/>
                <w:sz w:val="24"/>
                <w:szCs w:val="24"/>
                <w:lang w:val="en-US" w:bidi="en-US"/>
              </w:rPr>
              <w:t>:   Renewal of CTO</w:t>
            </w:r>
          </w:p>
        </w:tc>
      </w:tr>
      <w:tr w:rsidR="00BD6C8D" w:rsidRPr="003F1B5D" w:rsidTr="005918CE">
        <w:trPr>
          <w:trHeight w:val="269"/>
        </w:trPr>
        <w:tc>
          <w:tcPr>
            <w:tcW w:w="817" w:type="dxa"/>
            <w:vMerge/>
          </w:tcPr>
          <w:p w:rsidR="00BD6C8D" w:rsidRPr="00387F5E" w:rsidRDefault="00BD6C8D" w:rsidP="00CB38AE">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CB38AE">
            <w:pPr>
              <w:rPr>
                <w:rFonts w:ascii="Times New Roman" w:eastAsia="Book Antiqua" w:hAnsi="Times New Roman" w:cs="Times New Roman"/>
                <w:sz w:val="24"/>
                <w:szCs w:val="24"/>
                <w:lang w:val="en-US" w:bidi="en-US"/>
              </w:rPr>
            </w:pPr>
            <w:r>
              <w:rPr>
                <w:rFonts w:ascii="Times New Roman" w:eastAsia="Book Antiqua" w:hAnsi="Times New Roman" w:cs="Times New Roman"/>
                <w:sz w:val="24"/>
                <w:szCs w:val="24"/>
                <w:lang w:val="en-US" w:bidi="en-US"/>
              </w:rPr>
              <w:t>Annexure 7   :   Certificate of Incorporation</w:t>
            </w:r>
          </w:p>
        </w:tc>
      </w:tr>
      <w:tr w:rsidR="00BD6C8D" w:rsidRPr="003F1B5D" w:rsidTr="005918CE">
        <w:trPr>
          <w:trHeight w:val="269"/>
        </w:trPr>
        <w:tc>
          <w:tcPr>
            <w:tcW w:w="817" w:type="dxa"/>
            <w:vMerge/>
          </w:tcPr>
          <w:p w:rsidR="00BD6C8D" w:rsidRPr="00387F5E" w:rsidRDefault="00BD6C8D" w:rsidP="00CB38AE">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CB38AE">
            <w:pPr>
              <w:rPr>
                <w:rFonts w:ascii="Times New Roman" w:eastAsia="Book Antiqua" w:hAnsi="Times New Roman" w:cs="Times New Roman"/>
                <w:sz w:val="24"/>
                <w:szCs w:val="24"/>
                <w:lang w:val="en-US" w:bidi="en-US"/>
              </w:rPr>
            </w:pPr>
            <w:r w:rsidRPr="00387F5E">
              <w:rPr>
                <w:rFonts w:ascii="Times New Roman" w:eastAsia="Book Antiqua" w:hAnsi="Times New Roman" w:cs="Times New Roman"/>
                <w:sz w:val="24"/>
                <w:szCs w:val="24"/>
                <w:lang w:val="en-US" w:bidi="en-US"/>
              </w:rPr>
              <w:t xml:space="preserve">Annexure 8   :   </w:t>
            </w:r>
            <w:r>
              <w:rPr>
                <w:rFonts w:ascii="Times New Roman" w:eastAsia="Book Antiqua" w:hAnsi="Times New Roman" w:cs="Times New Roman"/>
                <w:sz w:val="24"/>
                <w:szCs w:val="24"/>
                <w:lang w:val="en-US" w:bidi="en-US"/>
              </w:rPr>
              <w:t>Monitoring Reports</w:t>
            </w:r>
          </w:p>
        </w:tc>
      </w:tr>
      <w:tr w:rsidR="00BD6C8D" w:rsidRPr="003F1B5D" w:rsidTr="005918CE">
        <w:trPr>
          <w:trHeight w:val="269"/>
        </w:trPr>
        <w:tc>
          <w:tcPr>
            <w:tcW w:w="817" w:type="dxa"/>
            <w:vMerge/>
          </w:tcPr>
          <w:p w:rsidR="00BD6C8D" w:rsidRPr="00387F5E" w:rsidRDefault="00BD6C8D" w:rsidP="00CB38AE">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FF6BA8">
            <w:pPr>
              <w:rPr>
                <w:rFonts w:ascii="Times New Roman" w:eastAsia="Book Antiqua" w:hAnsi="Times New Roman" w:cs="Times New Roman"/>
                <w:sz w:val="24"/>
                <w:szCs w:val="24"/>
                <w:lang w:val="en-US" w:bidi="en-US"/>
              </w:rPr>
            </w:pPr>
            <w:r w:rsidRPr="00387F5E">
              <w:rPr>
                <w:rFonts w:ascii="Times New Roman" w:eastAsia="Book Antiqua" w:hAnsi="Times New Roman" w:cs="Times New Roman"/>
                <w:sz w:val="24"/>
                <w:szCs w:val="24"/>
                <w:lang w:val="en-US" w:bidi="en-US"/>
              </w:rPr>
              <w:t xml:space="preserve">Annexure 9   :   </w:t>
            </w:r>
            <w:r w:rsidR="00FF6BA8">
              <w:rPr>
                <w:rFonts w:ascii="Times New Roman" w:eastAsia="Book Antiqua" w:hAnsi="Times New Roman" w:cs="Times New Roman"/>
                <w:sz w:val="24"/>
                <w:szCs w:val="24"/>
                <w:lang w:val="en-US" w:bidi="en-US"/>
              </w:rPr>
              <w:t>Green Belt plantation photographs</w:t>
            </w:r>
          </w:p>
        </w:tc>
      </w:tr>
      <w:tr w:rsidR="00BD6C8D" w:rsidRPr="003F1B5D" w:rsidTr="005918CE">
        <w:trPr>
          <w:trHeight w:val="269"/>
        </w:trPr>
        <w:tc>
          <w:tcPr>
            <w:tcW w:w="817" w:type="dxa"/>
            <w:vMerge/>
          </w:tcPr>
          <w:p w:rsidR="00BD6C8D" w:rsidRPr="00387F5E" w:rsidRDefault="00BD6C8D" w:rsidP="00CB38AE">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FF6BA8">
            <w:pPr>
              <w:rPr>
                <w:rFonts w:ascii="Times New Roman" w:eastAsia="Book Antiqua" w:hAnsi="Times New Roman" w:cs="Times New Roman"/>
                <w:sz w:val="24"/>
                <w:szCs w:val="24"/>
                <w:lang w:val="en-US" w:bidi="en-US"/>
              </w:rPr>
            </w:pPr>
            <w:r w:rsidRPr="00387F5E">
              <w:rPr>
                <w:rFonts w:ascii="Times New Roman" w:eastAsia="Book Antiqua" w:hAnsi="Times New Roman" w:cs="Times New Roman"/>
                <w:sz w:val="24"/>
                <w:szCs w:val="24"/>
                <w:lang w:val="en-US" w:bidi="en-US"/>
              </w:rPr>
              <w:t xml:space="preserve">Annexure 10 :   </w:t>
            </w:r>
            <w:r w:rsidR="00FF6BA8">
              <w:rPr>
                <w:rFonts w:ascii="Times New Roman" w:eastAsia="Book Antiqua" w:hAnsi="Times New Roman" w:cs="Times New Roman"/>
                <w:sz w:val="24"/>
                <w:szCs w:val="24"/>
                <w:lang w:val="en-US" w:bidi="en-US"/>
              </w:rPr>
              <w:t>Occupational Health and Safety Reports</w:t>
            </w:r>
          </w:p>
        </w:tc>
      </w:tr>
      <w:tr w:rsidR="00BD6C8D" w:rsidRPr="003F1B5D" w:rsidTr="005918CE">
        <w:trPr>
          <w:trHeight w:val="269"/>
        </w:trPr>
        <w:tc>
          <w:tcPr>
            <w:tcW w:w="817" w:type="dxa"/>
            <w:vMerge/>
          </w:tcPr>
          <w:p w:rsidR="00BD6C8D" w:rsidRPr="00387F5E" w:rsidRDefault="00BD6C8D" w:rsidP="00CB38AE">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FF6BA8">
            <w:pPr>
              <w:rPr>
                <w:rFonts w:ascii="Times New Roman" w:eastAsia="Book Antiqua" w:hAnsi="Times New Roman" w:cs="Times New Roman"/>
                <w:sz w:val="24"/>
                <w:szCs w:val="24"/>
                <w:lang w:val="en-US" w:bidi="en-US"/>
              </w:rPr>
            </w:pPr>
            <w:r w:rsidRPr="00387F5E">
              <w:rPr>
                <w:rFonts w:ascii="Times New Roman" w:eastAsia="Book Antiqua" w:hAnsi="Times New Roman" w:cs="Times New Roman"/>
                <w:sz w:val="24"/>
                <w:szCs w:val="24"/>
                <w:lang w:val="en-US" w:bidi="en-US"/>
              </w:rPr>
              <w:t xml:space="preserve">Annexure 11 :   </w:t>
            </w:r>
            <w:r w:rsidR="00FF6BA8">
              <w:rPr>
                <w:rFonts w:ascii="Times New Roman" w:eastAsia="Book Antiqua" w:hAnsi="Times New Roman" w:cs="Times New Roman"/>
                <w:sz w:val="24"/>
                <w:szCs w:val="24"/>
                <w:lang w:val="en-US" w:bidi="en-US"/>
              </w:rPr>
              <w:t>Environment Management Cell</w:t>
            </w:r>
          </w:p>
        </w:tc>
      </w:tr>
      <w:tr w:rsidR="00BD6C8D" w:rsidRPr="003F1B5D" w:rsidTr="005918CE">
        <w:trPr>
          <w:trHeight w:val="269"/>
        </w:trPr>
        <w:tc>
          <w:tcPr>
            <w:tcW w:w="817" w:type="dxa"/>
            <w:vMerge/>
          </w:tcPr>
          <w:p w:rsidR="00BD6C8D" w:rsidRPr="00387F5E" w:rsidRDefault="00BD6C8D" w:rsidP="00CB38AE">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FF6BA8">
            <w:pPr>
              <w:rPr>
                <w:rFonts w:ascii="Times New Roman" w:eastAsia="Book Antiqua" w:hAnsi="Times New Roman" w:cs="Times New Roman"/>
                <w:sz w:val="24"/>
                <w:szCs w:val="24"/>
                <w:lang w:val="en-US" w:bidi="en-US"/>
              </w:rPr>
            </w:pPr>
            <w:r w:rsidRPr="00387F5E">
              <w:rPr>
                <w:rFonts w:ascii="Times New Roman" w:eastAsia="Book Antiqua" w:hAnsi="Times New Roman" w:cs="Times New Roman"/>
                <w:sz w:val="24"/>
                <w:szCs w:val="24"/>
                <w:lang w:val="en-US" w:bidi="en-US"/>
              </w:rPr>
              <w:t xml:space="preserve">Annexure 12 :   </w:t>
            </w:r>
            <w:r w:rsidR="00FF6BA8">
              <w:rPr>
                <w:rFonts w:ascii="Times New Roman" w:eastAsia="Book Antiqua" w:hAnsi="Times New Roman" w:cs="Times New Roman"/>
                <w:sz w:val="24"/>
                <w:szCs w:val="24"/>
                <w:lang w:val="en-US" w:bidi="en-US"/>
              </w:rPr>
              <w:t>Newspaper Advertisement Copy</w:t>
            </w:r>
          </w:p>
        </w:tc>
      </w:tr>
      <w:tr w:rsidR="00BD6C8D" w:rsidRPr="003F1B5D" w:rsidTr="005918CE">
        <w:trPr>
          <w:trHeight w:val="269"/>
        </w:trPr>
        <w:tc>
          <w:tcPr>
            <w:tcW w:w="817" w:type="dxa"/>
            <w:vMerge/>
          </w:tcPr>
          <w:p w:rsidR="00BD6C8D" w:rsidRPr="00387F5E" w:rsidRDefault="00BD6C8D" w:rsidP="00CB38AE">
            <w:pPr>
              <w:pStyle w:val="ListParagraph"/>
              <w:numPr>
                <w:ilvl w:val="0"/>
                <w:numId w:val="9"/>
              </w:numPr>
              <w:rPr>
                <w:rFonts w:ascii="Times New Roman" w:hAnsi="Times New Roman" w:cs="Times New Roman"/>
                <w:sz w:val="24"/>
                <w:szCs w:val="24"/>
              </w:rPr>
            </w:pPr>
          </w:p>
        </w:tc>
        <w:tc>
          <w:tcPr>
            <w:tcW w:w="7943" w:type="dxa"/>
            <w:gridSpan w:val="2"/>
            <w:vAlign w:val="center"/>
          </w:tcPr>
          <w:p w:rsidR="00BD6C8D" w:rsidRPr="00387F5E" w:rsidRDefault="00BD6C8D" w:rsidP="00FF6BA8">
            <w:pPr>
              <w:rPr>
                <w:rFonts w:ascii="Times New Roman" w:eastAsia="Book Antiqua" w:hAnsi="Times New Roman" w:cs="Times New Roman"/>
                <w:sz w:val="24"/>
                <w:szCs w:val="24"/>
                <w:lang w:val="en-US" w:bidi="en-US"/>
              </w:rPr>
            </w:pPr>
            <w:r w:rsidRPr="00387F5E">
              <w:rPr>
                <w:rFonts w:ascii="Times New Roman" w:eastAsia="Book Antiqua" w:hAnsi="Times New Roman" w:cs="Times New Roman"/>
                <w:sz w:val="24"/>
                <w:szCs w:val="24"/>
                <w:lang w:val="en-US" w:bidi="en-US"/>
              </w:rPr>
              <w:t xml:space="preserve">Annexure 13 :   </w:t>
            </w:r>
            <w:r w:rsidR="00FF6BA8">
              <w:rPr>
                <w:rFonts w:ascii="Times New Roman" w:eastAsia="Book Antiqua" w:hAnsi="Times New Roman" w:cs="Times New Roman"/>
                <w:sz w:val="24"/>
                <w:szCs w:val="24"/>
                <w:lang w:val="en-US" w:bidi="en-US"/>
              </w:rPr>
              <w:t>Environmental Statement Form V</w:t>
            </w:r>
          </w:p>
        </w:tc>
      </w:tr>
    </w:tbl>
    <w:p w:rsidR="007043F6" w:rsidRPr="003F1B5D" w:rsidRDefault="007043F6" w:rsidP="007043F6">
      <w:pPr>
        <w:spacing w:line="360" w:lineRule="auto"/>
        <w:jc w:val="center"/>
        <w:rPr>
          <w:rFonts w:ascii="Times New Roman" w:hAnsi="Times New Roman" w:cs="Times New Roman"/>
          <w:b/>
          <w:bCs/>
          <w:sz w:val="24"/>
          <w:szCs w:val="24"/>
        </w:rPr>
        <w:sectPr w:rsidR="007043F6" w:rsidRPr="003F1B5D" w:rsidSect="004E353C">
          <w:footerReference w:type="default" r:id="rId8"/>
          <w:pgSz w:w="11906" w:h="16838" w:code="9"/>
          <w:pgMar w:top="1440" w:right="1080" w:bottom="1440" w:left="1080" w:header="708" w:footer="708" w:gutter="0"/>
          <w:pgNumType w:fmt="lowerLetter"/>
          <w:cols w:space="708"/>
          <w:docGrid w:linePitch="360"/>
        </w:sectPr>
      </w:pPr>
    </w:p>
    <w:p w:rsidR="00144434" w:rsidRPr="003F1B5D" w:rsidRDefault="008B5D68" w:rsidP="00144434">
      <w:pPr>
        <w:pStyle w:val="ListParagraph"/>
        <w:numPr>
          <w:ilvl w:val="0"/>
          <w:numId w:val="13"/>
        </w:numPr>
        <w:autoSpaceDE w:val="0"/>
        <w:autoSpaceDN w:val="0"/>
        <w:adjustRightInd w:val="0"/>
        <w:spacing w:after="0" w:line="240" w:lineRule="auto"/>
        <w:ind w:left="284"/>
        <w:rPr>
          <w:rFonts w:ascii="Times New Roman" w:hAnsi="Times New Roman" w:cs="Times New Roman"/>
          <w:b/>
          <w:bCs/>
        </w:rPr>
      </w:pPr>
      <w:r w:rsidRPr="00006614">
        <w:rPr>
          <w:rFonts w:ascii="Times New Roman" w:hAnsi="Times New Roman" w:cs="Times New Roman"/>
          <w:b/>
          <w:bCs/>
          <w:sz w:val="24"/>
          <w:szCs w:val="24"/>
          <w:u w:val="single"/>
        </w:rPr>
        <w:lastRenderedPageBreak/>
        <w:t xml:space="preserve">INTRODUCTION </w:t>
      </w:r>
      <w:r w:rsidR="00144434" w:rsidRPr="00006614">
        <w:rPr>
          <w:rFonts w:ascii="Times New Roman" w:hAnsi="Times New Roman" w:cs="Times New Roman"/>
          <w:b/>
          <w:bCs/>
          <w:sz w:val="24"/>
          <w:szCs w:val="24"/>
          <w:u w:val="single"/>
        </w:rPr>
        <w:t>&amp; PROJECT DESCRIPTION</w:t>
      </w:r>
      <w:r w:rsidR="00144434" w:rsidRPr="003F1B5D">
        <w:rPr>
          <w:rFonts w:ascii="Times New Roman" w:hAnsi="Times New Roman" w:cs="Times New Roman"/>
          <w:b/>
          <w:bCs/>
        </w:rPr>
        <w:t>:</w:t>
      </w:r>
    </w:p>
    <w:p w:rsidR="00144434" w:rsidRPr="003F1B5D" w:rsidRDefault="00144434" w:rsidP="00144434">
      <w:pPr>
        <w:autoSpaceDE w:val="0"/>
        <w:autoSpaceDN w:val="0"/>
        <w:adjustRightInd w:val="0"/>
        <w:spacing w:after="0" w:line="240" w:lineRule="auto"/>
        <w:rPr>
          <w:rFonts w:ascii="Times New Roman" w:hAnsi="Times New Roman" w:cs="Times New Roman"/>
        </w:rPr>
      </w:pPr>
    </w:p>
    <w:p w:rsidR="00C04E06" w:rsidRDefault="00B1064F" w:rsidP="002C56D1">
      <w:pPr>
        <w:spacing w:after="0" w:line="240" w:lineRule="auto"/>
        <w:jc w:val="both"/>
        <w:rPr>
          <w:rFonts w:ascii="Times New Roman" w:hAnsi="Times New Roman" w:cs="Times New Roman"/>
          <w:sz w:val="24"/>
          <w:szCs w:val="24"/>
        </w:rPr>
      </w:pPr>
      <w:r w:rsidRPr="00B1064F">
        <w:rPr>
          <w:rFonts w:ascii="Times New Roman" w:hAnsi="Times New Roman" w:cs="Times New Roman"/>
          <w:b/>
          <w:bCs/>
          <w:sz w:val="24"/>
          <w:szCs w:val="24"/>
        </w:rPr>
        <w:t>M/s. Shree Vaishnav Casting Pvt. Ltd. (SVCPL)</w:t>
      </w:r>
      <w:r w:rsidRPr="00B1064F">
        <w:rPr>
          <w:rFonts w:ascii="Times New Roman" w:hAnsi="Times New Roman" w:cs="Times New Roman"/>
          <w:sz w:val="24"/>
          <w:szCs w:val="24"/>
        </w:rPr>
        <w:t xml:space="preserve"> is an existing manufacturing unit located at Plot No. B-3</w:t>
      </w:r>
      <w:r w:rsidR="00D24959">
        <w:rPr>
          <w:rFonts w:ascii="Times New Roman" w:hAnsi="Times New Roman" w:cs="Times New Roman"/>
          <w:sz w:val="24"/>
          <w:szCs w:val="24"/>
        </w:rPr>
        <w:t xml:space="preserve">, </w:t>
      </w:r>
      <w:r w:rsidRPr="00B1064F">
        <w:rPr>
          <w:rFonts w:ascii="Times New Roman" w:hAnsi="Times New Roman" w:cs="Times New Roman"/>
          <w:sz w:val="24"/>
          <w:szCs w:val="24"/>
        </w:rPr>
        <w:t xml:space="preserve">Dindori MIDC, Palkhed Road, Taluka Dindori, District Nashik, Maharashtra. </w:t>
      </w:r>
      <w:r w:rsidR="002C56D1" w:rsidRPr="00E56407">
        <w:rPr>
          <w:rFonts w:ascii="Times New Roman" w:hAnsi="Times New Roman" w:cs="Times New Roman"/>
          <w:sz w:val="24"/>
          <w:szCs w:val="24"/>
        </w:rPr>
        <w:t xml:space="preserve">The geographical coordinates of the project are </w:t>
      </w:r>
      <w:r w:rsidR="0056535F" w:rsidRPr="0056535F">
        <w:rPr>
          <w:rFonts w:ascii="Times New Roman" w:hAnsi="Times New Roman" w:cs="Times New Roman"/>
          <w:sz w:val="24"/>
          <w:szCs w:val="24"/>
        </w:rPr>
        <w:t xml:space="preserve">20°12'2.82"N </w:t>
      </w:r>
      <w:r w:rsidR="002C56D1" w:rsidRPr="00E56407">
        <w:rPr>
          <w:rFonts w:ascii="Times New Roman" w:hAnsi="Times New Roman" w:cs="Times New Roman"/>
          <w:sz w:val="24"/>
          <w:szCs w:val="24"/>
        </w:rPr>
        <w:t xml:space="preserve">&amp; </w:t>
      </w:r>
      <w:r w:rsidR="0056535F" w:rsidRPr="0056535F">
        <w:rPr>
          <w:sz w:val="24"/>
          <w:szCs w:val="24"/>
        </w:rPr>
        <w:t>73°51'35.81"E</w:t>
      </w:r>
      <w:r w:rsidR="002C56D1" w:rsidRPr="00E56407">
        <w:rPr>
          <w:rFonts w:ascii="Times New Roman" w:hAnsi="Times New Roman" w:cs="Times New Roman"/>
          <w:sz w:val="24"/>
          <w:szCs w:val="24"/>
        </w:rPr>
        <w:t>.</w:t>
      </w:r>
      <w:r w:rsidR="002C56D1">
        <w:rPr>
          <w:rFonts w:ascii="Times New Roman" w:hAnsi="Times New Roman" w:cs="Times New Roman"/>
          <w:sz w:val="24"/>
          <w:szCs w:val="24"/>
        </w:rPr>
        <w:t xml:space="preserve"> </w:t>
      </w:r>
    </w:p>
    <w:p w:rsidR="00C04E06" w:rsidRDefault="00C04E06" w:rsidP="002C56D1">
      <w:pPr>
        <w:spacing w:after="0" w:line="240" w:lineRule="auto"/>
        <w:jc w:val="both"/>
        <w:rPr>
          <w:rFonts w:ascii="Times New Roman" w:hAnsi="Times New Roman" w:cs="Times New Roman"/>
          <w:sz w:val="24"/>
          <w:szCs w:val="24"/>
        </w:rPr>
      </w:pPr>
    </w:p>
    <w:p w:rsidR="00DA14C1" w:rsidRDefault="002C56D1" w:rsidP="002C56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company has obtained 1</w:t>
      </w:r>
      <w:r w:rsidRPr="002C56D1">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0056535F">
        <w:rPr>
          <w:rFonts w:ascii="Times New Roman" w:hAnsi="Times New Roman" w:cs="Times New Roman"/>
          <w:sz w:val="24"/>
          <w:szCs w:val="24"/>
        </w:rPr>
        <w:t>Consent to E</w:t>
      </w:r>
      <w:r w:rsidRPr="002C56D1">
        <w:rPr>
          <w:rFonts w:ascii="Times New Roman" w:hAnsi="Times New Roman" w:cs="Times New Roman"/>
          <w:sz w:val="24"/>
          <w:szCs w:val="24"/>
        </w:rPr>
        <w:t xml:space="preserve">stablish </w:t>
      </w:r>
      <w:r w:rsidRPr="002C56D1">
        <w:rPr>
          <w:rFonts w:ascii="Times New Roman" w:hAnsi="Times New Roman" w:cs="Times New Roman"/>
          <w:b/>
          <w:bCs/>
          <w:sz w:val="24"/>
          <w:szCs w:val="24"/>
        </w:rPr>
        <w:t xml:space="preserve">(Refer Annexure – </w:t>
      </w:r>
      <w:r w:rsidR="00022F37">
        <w:rPr>
          <w:rFonts w:ascii="Times New Roman" w:hAnsi="Times New Roman" w:cs="Times New Roman"/>
          <w:b/>
          <w:bCs/>
          <w:sz w:val="24"/>
          <w:szCs w:val="24"/>
        </w:rPr>
        <w:t>1</w:t>
      </w:r>
      <w:r w:rsidRPr="002C56D1">
        <w:rPr>
          <w:rFonts w:ascii="Times New Roman" w:hAnsi="Times New Roman" w:cs="Times New Roman"/>
          <w:b/>
          <w:bCs/>
          <w:sz w:val="24"/>
          <w:szCs w:val="24"/>
        </w:rPr>
        <w:t>)</w:t>
      </w:r>
      <w:r>
        <w:rPr>
          <w:rFonts w:ascii="Times New Roman" w:hAnsi="Times New Roman" w:cs="Times New Roman"/>
          <w:sz w:val="24"/>
          <w:szCs w:val="24"/>
        </w:rPr>
        <w:t xml:space="preserve"> </w:t>
      </w:r>
      <w:r w:rsidRPr="002C56D1">
        <w:rPr>
          <w:rFonts w:ascii="Times New Roman" w:hAnsi="Times New Roman" w:cs="Times New Roman"/>
          <w:sz w:val="24"/>
          <w:szCs w:val="24"/>
        </w:rPr>
        <w:t>for manufacturing of MS ingots and Billets with quantity of 7500 Ton/M dated 20.03.2009 and Environmental</w:t>
      </w:r>
      <w:r>
        <w:rPr>
          <w:rFonts w:ascii="Times New Roman" w:hAnsi="Times New Roman" w:cs="Times New Roman"/>
          <w:sz w:val="24"/>
          <w:szCs w:val="24"/>
        </w:rPr>
        <w:t xml:space="preserve"> Clearance </w:t>
      </w:r>
      <w:r w:rsidRPr="002C56D1">
        <w:rPr>
          <w:rFonts w:ascii="Times New Roman" w:hAnsi="Times New Roman" w:cs="Times New Roman"/>
          <w:b/>
          <w:bCs/>
          <w:sz w:val="24"/>
          <w:szCs w:val="24"/>
        </w:rPr>
        <w:t xml:space="preserve">(Refer Annexure – </w:t>
      </w:r>
      <w:r w:rsidR="00022F37">
        <w:rPr>
          <w:rFonts w:ascii="Times New Roman" w:hAnsi="Times New Roman" w:cs="Times New Roman"/>
          <w:b/>
          <w:bCs/>
          <w:sz w:val="24"/>
          <w:szCs w:val="24"/>
        </w:rPr>
        <w:t>2</w:t>
      </w:r>
      <w:r w:rsidRPr="002C56D1">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vide letter No. SEAC- </w:t>
      </w:r>
      <w:r w:rsidRPr="002C56D1">
        <w:rPr>
          <w:rFonts w:ascii="Times New Roman" w:hAnsi="Times New Roman" w:cs="Times New Roman"/>
          <w:sz w:val="24"/>
          <w:szCs w:val="24"/>
        </w:rPr>
        <w:t>2010/CR-183/TC-2 dated 14</w:t>
      </w:r>
      <w:r w:rsidRPr="009A24F2">
        <w:rPr>
          <w:rFonts w:ascii="Times New Roman" w:hAnsi="Times New Roman" w:cs="Times New Roman"/>
          <w:sz w:val="24"/>
          <w:szCs w:val="24"/>
          <w:vertAlign w:val="superscript"/>
        </w:rPr>
        <w:t>th</w:t>
      </w:r>
      <w:r w:rsidR="009A24F2">
        <w:rPr>
          <w:rFonts w:ascii="Times New Roman" w:hAnsi="Times New Roman" w:cs="Times New Roman"/>
          <w:sz w:val="24"/>
          <w:szCs w:val="24"/>
        </w:rPr>
        <w:t xml:space="preserve"> </w:t>
      </w:r>
      <w:r w:rsidRPr="002C56D1">
        <w:rPr>
          <w:rFonts w:ascii="Times New Roman" w:hAnsi="Times New Roman" w:cs="Times New Roman"/>
          <w:sz w:val="24"/>
          <w:szCs w:val="24"/>
        </w:rPr>
        <w:t>October, 2010 for manufacturing of MS ingots and Billets with a quantity of 7500 Ton/M from Environment Department, Government of Maharashtra. Industry has obtained Consent to Operate from MPCB dated 05.12.2023</w:t>
      </w:r>
      <w:r>
        <w:rPr>
          <w:rFonts w:ascii="Times New Roman" w:hAnsi="Times New Roman" w:cs="Times New Roman"/>
          <w:sz w:val="24"/>
          <w:szCs w:val="24"/>
        </w:rPr>
        <w:t xml:space="preserve"> </w:t>
      </w:r>
      <w:r w:rsidRPr="002C56D1">
        <w:rPr>
          <w:rFonts w:ascii="Times New Roman" w:hAnsi="Times New Roman" w:cs="Times New Roman"/>
          <w:b/>
          <w:bCs/>
          <w:sz w:val="24"/>
          <w:szCs w:val="24"/>
        </w:rPr>
        <w:t xml:space="preserve">(Refer Annexure – </w:t>
      </w:r>
      <w:r w:rsidR="00022F37">
        <w:rPr>
          <w:rFonts w:ascii="Times New Roman" w:hAnsi="Times New Roman" w:cs="Times New Roman"/>
          <w:b/>
          <w:bCs/>
          <w:sz w:val="24"/>
          <w:szCs w:val="24"/>
        </w:rPr>
        <w:t>3</w:t>
      </w:r>
      <w:r w:rsidRPr="002C56D1">
        <w:rPr>
          <w:rFonts w:ascii="Times New Roman" w:hAnsi="Times New Roman" w:cs="Times New Roman"/>
          <w:b/>
          <w:bCs/>
          <w:sz w:val="24"/>
          <w:szCs w:val="24"/>
        </w:rPr>
        <w:t>)</w:t>
      </w:r>
      <w:r w:rsidRPr="002C56D1">
        <w:rPr>
          <w:rFonts w:ascii="Times New Roman" w:hAnsi="Times New Roman" w:cs="Times New Roman"/>
          <w:sz w:val="24"/>
          <w:szCs w:val="24"/>
        </w:rPr>
        <w:t xml:space="preserve"> for the same.</w:t>
      </w:r>
    </w:p>
    <w:p w:rsidR="00DA14C1" w:rsidRDefault="00DA14C1" w:rsidP="002C56D1">
      <w:pPr>
        <w:spacing w:after="0" w:line="240" w:lineRule="auto"/>
        <w:jc w:val="both"/>
        <w:rPr>
          <w:rFonts w:ascii="Times New Roman" w:hAnsi="Times New Roman" w:cs="Times New Roman"/>
          <w:sz w:val="24"/>
          <w:szCs w:val="24"/>
        </w:rPr>
      </w:pPr>
    </w:p>
    <w:p w:rsidR="00B1064F" w:rsidRPr="00B1064F" w:rsidRDefault="00DA14C1" w:rsidP="002C56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Thereafter,</w:t>
      </w:r>
      <w:r w:rsidR="002C56D1" w:rsidRPr="002C56D1">
        <w:rPr>
          <w:rFonts w:ascii="Times New Roman" w:hAnsi="Times New Roman" w:cs="Times New Roman"/>
          <w:sz w:val="24"/>
          <w:szCs w:val="24"/>
        </w:rPr>
        <w:t xml:space="preserve"> Industry has obtained Consent to Establish dated 03.05.2014</w:t>
      </w:r>
      <w:r w:rsidR="002C56D1">
        <w:rPr>
          <w:rFonts w:ascii="Times New Roman" w:hAnsi="Times New Roman" w:cs="Times New Roman"/>
          <w:sz w:val="24"/>
          <w:szCs w:val="24"/>
        </w:rPr>
        <w:t xml:space="preserve"> </w:t>
      </w:r>
      <w:r w:rsidR="002C56D1" w:rsidRPr="002C56D1">
        <w:rPr>
          <w:rFonts w:ascii="Times New Roman" w:hAnsi="Times New Roman" w:cs="Times New Roman"/>
          <w:b/>
          <w:bCs/>
          <w:sz w:val="24"/>
          <w:szCs w:val="24"/>
        </w:rPr>
        <w:t xml:space="preserve">(Refer Annexure – </w:t>
      </w:r>
      <w:r w:rsidR="00022F37">
        <w:rPr>
          <w:rFonts w:ascii="Times New Roman" w:hAnsi="Times New Roman" w:cs="Times New Roman"/>
          <w:b/>
          <w:bCs/>
          <w:sz w:val="24"/>
          <w:szCs w:val="24"/>
        </w:rPr>
        <w:t>4</w:t>
      </w:r>
      <w:r w:rsidR="002C56D1" w:rsidRPr="002C56D1">
        <w:rPr>
          <w:rFonts w:ascii="Times New Roman" w:hAnsi="Times New Roman" w:cs="Times New Roman"/>
          <w:b/>
          <w:bCs/>
          <w:sz w:val="24"/>
          <w:szCs w:val="24"/>
        </w:rPr>
        <w:t>)</w:t>
      </w:r>
      <w:r w:rsidR="002C56D1" w:rsidRPr="002C56D1">
        <w:rPr>
          <w:rFonts w:ascii="Times New Roman" w:hAnsi="Times New Roman" w:cs="Times New Roman"/>
          <w:sz w:val="24"/>
          <w:szCs w:val="24"/>
        </w:rPr>
        <w:t xml:space="preserve"> for manufacturing of TMT Bar 7350 Ton/Month</w:t>
      </w:r>
      <w:r w:rsidR="002C56D1">
        <w:rPr>
          <w:rFonts w:ascii="Times New Roman" w:hAnsi="Times New Roman" w:cs="Times New Roman"/>
          <w:sz w:val="24"/>
          <w:szCs w:val="24"/>
        </w:rPr>
        <w:t xml:space="preserve"> </w:t>
      </w:r>
      <w:r w:rsidR="002C56D1" w:rsidRPr="002C56D1">
        <w:rPr>
          <w:rFonts w:ascii="Times New Roman" w:hAnsi="Times New Roman" w:cs="Times New Roman"/>
          <w:sz w:val="24"/>
          <w:szCs w:val="24"/>
        </w:rPr>
        <w:t>and Consent to 1</w:t>
      </w:r>
      <w:r w:rsidR="002C56D1" w:rsidRPr="00576884">
        <w:rPr>
          <w:rFonts w:ascii="Times New Roman" w:hAnsi="Times New Roman" w:cs="Times New Roman"/>
          <w:sz w:val="24"/>
          <w:szCs w:val="24"/>
          <w:vertAlign w:val="superscript"/>
        </w:rPr>
        <w:t>st</w:t>
      </w:r>
      <w:r w:rsidR="00576884">
        <w:rPr>
          <w:rFonts w:ascii="Times New Roman" w:hAnsi="Times New Roman" w:cs="Times New Roman"/>
          <w:sz w:val="24"/>
          <w:szCs w:val="24"/>
        </w:rPr>
        <w:t xml:space="preserve"> </w:t>
      </w:r>
      <w:r w:rsidR="002C56D1" w:rsidRPr="002C56D1">
        <w:rPr>
          <w:rFonts w:ascii="Times New Roman" w:hAnsi="Times New Roman" w:cs="Times New Roman"/>
          <w:sz w:val="24"/>
          <w:szCs w:val="24"/>
        </w:rPr>
        <w:t xml:space="preserve">Operate for Expansion with amalgamation </w:t>
      </w:r>
      <w:r w:rsidR="002C56D1" w:rsidRPr="002C56D1">
        <w:rPr>
          <w:rFonts w:ascii="Times New Roman" w:hAnsi="Times New Roman" w:cs="Times New Roman"/>
          <w:b/>
          <w:bCs/>
          <w:sz w:val="24"/>
          <w:szCs w:val="24"/>
        </w:rPr>
        <w:t xml:space="preserve">(Refer Annexure – </w:t>
      </w:r>
      <w:r w:rsidR="00022F37">
        <w:rPr>
          <w:rFonts w:ascii="Times New Roman" w:hAnsi="Times New Roman" w:cs="Times New Roman"/>
          <w:b/>
          <w:bCs/>
          <w:sz w:val="24"/>
          <w:szCs w:val="24"/>
        </w:rPr>
        <w:t>5</w:t>
      </w:r>
      <w:r w:rsidR="002C56D1" w:rsidRPr="002C56D1">
        <w:rPr>
          <w:rFonts w:ascii="Times New Roman" w:hAnsi="Times New Roman" w:cs="Times New Roman"/>
          <w:b/>
          <w:bCs/>
          <w:sz w:val="24"/>
          <w:szCs w:val="24"/>
        </w:rPr>
        <w:t>)</w:t>
      </w:r>
      <w:r w:rsidR="002C56D1" w:rsidRPr="002C56D1">
        <w:rPr>
          <w:rFonts w:ascii="Times New Roman" w:hAnsi="Times New Roman" w:cs="Times New Roman"/>
          <w:sz w:val="24"/>
          <w:szCs w:val="24"/>
        </w:rPr>
        <w:t xml:space="preserve"> of existing consent dated 27.05.2015 and CTO Renewal </w:t>
      </w:r>
      <w:r w:rsidR="002C56D1" w:rsidRPr="002C56D1">
        <w:rPr>
          <w:rFonts w:ascii="Times New Roman" w:hAnsi="Times New Roman" w:cs="Times New Roman"/>
          <w:b/>
          <w:bCs/>
          <w:sz w:val="24"/>
          <w:szCs w:val="24"/>
        </w:rPr>
        <w:t xml:space="preserve">(Refer Annexure – </w:t>
      </w:r>
      <w:r w:rsidR="00022F37">
        <w:rPr>
          <w:rFonts w:ascii="Times New Roman" w:hAnsi="Times New Roman" w:cs="Times New Roman"/>
          <w:b/>
          <w:bCs/>
          <w:sz w:val="24"/>
          <w:szCs w:val="24"/>
        </w:rPr>
        <w:t>6</w:t>
      </w:r>
      <w:r w:rsidR="002C56D1" w:rsidRPr="002C56D1">
        <w:rPr>
          <w:rFonts w:ascii="Times New Roman" w:hAnsi="Times New Roman" w:cs="Times New Roman"/>
          <w:b/>
          <w:bCs/>
          <w:sz w:val="24"/>
          <w:szCs w:val="24"/>
        </w:rPr>
        <w:t>)</w:t>
      </w:r>
      <w:r w:rsidR="002C56D1" w:rsidRPr="002C56D1">
        <w:rPr>
          <w:rFonts w:ascii="Times New Roman" w:hAnsi="Times New Roman" w:cs="Times New Roman"/>
          <w:sz w:val="24"/>
          <w:szCs w:val="24"/>
        </w:rPr>
        <w:t xml:space="preserve"> from MPCB for manufacturing of MS Billets (7500 Ton/M) &amp; TMT Bars (7350 Ton/M) and by</w:t>
      </w:r>
      <w:r w:rsidR="002C56D1">
        <w:rPr>
          <w:rFonts w:ascii="Times New Roman" w:hAnsi="Times New Roman" w:cs="Times New Roman"/>
          <w:sz w:val="24"/>
          <w:szCs w:val="24"/>
        </w:rPr>
        <w:t>-</w:t>
      </w:r>
      <w:r w:rsidR="002C56D1" w:rsidRPr="002C56D1">
        <w:rPr>
          <w:rFonts w:ascii="Times New Roman" w:hAnsi="Times New Roman" w:cs="Times New Roman"/>
          <w:sz w:val="24"/>
          <w:szCs w:val="24"/>
        </w:rPr>
        <w:t>product</w:t>
      </w:r>
      <w:r w:rsidR="002C56D1">
        <w:rPr>
          <w:rFonts w:ascii="Times New Roman" w:hAnsi="Times New Roman" w:cs="Times New Roman"/>
          <w:sz w:val="24"/>
          <w:szCs w:val="24"/>
        </w:rPr>
        <w:t xml:space="preserve"> </w:t>
      </w:r>
      <w:r w:rsidR="002C56D1" w:rsidRPr="002C56D1">
        <w:rPr>
          <w:rFonts w:ascii="Times New Roman" w:hAnsi="Times New Roman" w:cs="Times New Roman"/>
          <w:sz w:val="24"/>
          <w:szCs w:val="24"/>
        </w:rPr>
        <w:t>- MS Scrap &amp; Missroll (50 Ton/M) dated 16.11.2023 valid upto 31.12.2024.</w:t>
      </w:r>
    </w:p>
    <w:p w:rsidR="00144434" w:rsidRPr="008B5D68" w:rsidRDefault="00144434" w:rsidP="00144434">
      <w:pPr>
        <w:autoSpaceDE w:val="0"/>
        <w:autoSpaceDN w:val="0"/>
        <w:adjustRightInd w:val="0"/>
        <w:spacing w:after="0" w:line="240" w:lineRule="auto"/>
        <w:jc w:val="both"/>
        <w:rPr>
          <w:rFonts w:ascii="Times New Roman" w:hAnsi="Times New Roman" w:cs="Times New Roman"/>
          <w:color w:val="FF0000"/>
          <w:sz w:val="24"/>
          <w:szCs w:val="24"/>
        </w:rPr>
      </w:pPr>
    </w:p>
    <w:p w:rsidR="008B5D68" w:rsidRPr="008B5D68" w:rsidRDefault="008B5D68" w:rsidP="008B5D68">
      <w:pPr>
        <w:pStyle w:val="ListParagraph"/>
        <w:numPr>
          <w:ilvl w:val="0"/>
          <w:numId w:val="13"/>
        </w:numPr>
        <w:autoSpaceDE w:val="0"/>
        <w:autoSpaceDN w:val="0"/>
        <w:adjustRightInd w:val="0"/>
        <w:spacing w:after="0" w:line="240" w:lineRule="auto"/>
        <w:ind w:left="284"/>
        <w:rPr>
          <w:rFonts w:ascii="Times New Roman" w:hAnsi="Times New Roman" w:cs="Times New Roman"/>
          <w:b/>
          <w:bCs/>
          <w:u w:val="single"/>
        </w:rPr>
      </w:pPr>
      <w:r w:rsidRPr="00006614">
        <w:rPr>
          <w:rFonts w:ascii="Times New Roman" w:hAnsi="Times New Roman" w:cs="Times New Roman"/>
          <w:b/>
          <w:bCs/>
          <w:sz w:val="24"/>
          <w:szCs w:val="24"/>
        </w:rPr>
        <w:t xml:space="preserve">  </w:t>
      </w:r>
      <w:r w:rsidRPr="00006614">
        <w:rPr>
          <w:rFonts w:ascii="Times New Roman" w:hAnsi="Times New Roman" w:cs="Times New Roman"/>
          <w:b/>
          <w:bCs/>
          <w:sz w:val="24"/>
          <w:szCs w:val="24"/>
          <w:u w:val="single"/>
        </w:rPr>
        <w:t>HISTORY OF THE PROJECT</w:t>
      </w:r>
      <w:r w:rsidRPr="008B5D68">
        <w:rPr>
          <w:rFonts w:ascii="Times New Roman" w:hAnsi="Times New Roman" w:cs="Times New Roman"/>
          <w:b/>
          <w:bCs/>
          <w:u w:val="single"/>
        </w:rPr>
        <w:t xml:space="preserve"> : </w:t>
      </w:r>
    </w:p>
    <w:p w:rsidR="008B5D68" w:rsidRDefault="008B5D68" w:rsidP="008B5D68">
      <w:pPr>
        <w:autoSpaceDE w:val="0"/>
        <w:autoSpaceDN w:val="0"/>
        <w:adjustRightInd w:val="0"/>
        <w:spacing w:after="0" w:line="240" w:lineRule="auto"/>
        <w:jc w:val="both"/>
        <w:rPr>
          <w:rFonts w:ascii="Times New Roman" w:hAnsi="Times New Roman" w:cs="Times New Roman"/>
          <w:color w:val="FF0000"/>
          <w:sz w:val="24"/>
          <w:szCs w:val="24"/>
        </w:rPr>
      </w:pPr>
    </w:p>
    <w:p w:rsidR="00E96D65" w:rsidRDefault="00BA7BB9" w:rsidP="00BA7BB9">
      <w:pPr>
        <w:autoSpaceDE w:val="0"/>
        <w:autoSpaceDN w:val="0"/>
        <w:adjustRightInd w:val="0"/>
        <w:spacing w:after="0" w:line="240" w:lineRule="auto"/>
        <w:jc w:val="both"/>
        <w:rPr>
          <w:rFonts w:ascii="Times New Roman" w:hAnsi="Times New Roman" w:cs="Times New Roman"/>
          <w:sz w:val="24"/>
          <w:szCs w:val="24"/>
        </w:rPr>
      </w:pPr>
      <w:r w:rsidRPr="00BA7BB9">
        <w:rPr>
          <w:rFonts w:ascii="Times New Roman" w:hAnsi="Times New Roman" w:cs="Times New Roman"/>
          <w:sz w:val="24"/>
          <w:szCs w:val="24"/>
        </w:rPr>
        <w:t>Shree Vaishnav Casting Pv</w:t>
      </w:r>
      <w:r>
        <w:rPr>
          <w:rFonts w:ascii="Times New Roman" w:hAnsi="Times New Roman" w:cs="Times New Roman"/>
          <w:sz w:val="24"/>
          <w:szCs w:val="24"/>
        </w:rPr>
        <w:t>t. Ltd. is</w:t>
      </w:r>
      <w:r w:rsidR="00D31795">
        <w:rPr>
          <w:rFonts w:ascii="Times New Roman" w:hAnsi="Times New Roman" w:cs="Times New Roman"/>
          <w:sz w:val="24"/>
          <w:szCs w:val="24"/>
        </w:rPr>
        <w:t xml:space="preserve"> having incorporation certificate dated</w:t>
      </w:r>
      <w:r>
        <w:rPr>
          <w:rFonts w:ascii="Times New Roman" w:hAnsi="Times New Roman" w:cs="Times New Roman"/>
          <w:sz w:val="24"/>
          <w:szCs w:val="24"/>
        </w:rPr>
        <w:t xml:space="preserve"> 1</w:t>
      </w:r>
      <w:r w:rsidRPr="00BA7BB9">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BA7BB9">
        <w:rPr>
          <w:rFonts w:ascii="Times New Roman" w:hAnsi="Times New Roman" w:cs="Times New Roman"/>
          <w:sz w:val="24"/>
          <w:szCs w:val="24"/>
        </w:rPr>
        <w:t>May, 2007 with Corporate Identity number U27310MH2007PTC170497 &amp; it’s registered at Registrar of Companies, Mumbai.</w:t>
      </w:r>
      <w:r w:rsidR="00022F37">
        <w:rPr>
          <w:rFonts w:ascii="Times New Roman" w:hAnsi="Times New Roman" w:cs="Times New Roman"/>
          <w:sz w:val="24"/>
          <w:szCs w:val="24"/>
        </w:rPr>
        <w:t xml:space="preserve"> Refer Incorporation certificate at </w:t>
      </w:r>
      <w:r w:rsidR="00022F37" w:rsidRPr="00022F37">
        <w:rPr>
          <w:rFonts w:ascii="Times New Roman" w:hAnsi="Times New Roman" w:cs="Times New Roman"/>
          <w:b/>
          <w:bCs/>
          <w:sz w:val="24"/>
          <w:szCs w:val="24"/>
        </w:rPr>
        <w:t>Annexure-7</w:t>
      </w:r>
      <w:r w:rsidR="00022F37">
        <w:rPr>
          <w:rFonts w:ascii="Times New Roman" w:hAnsi="Times New Roman" w:cs="Times New Roman"/>
          <w:sz w:val="24"/>
          <w:szCs w:val="24"/>
        </w:rPr>
        <w:t>.</w:t>
      </w:r>
      <w:r w:rsidRPr="00BA7BB9">
        <w:rPr>
          <w:rFonts w:ascii="Times New Roman" w:hAnsi="Times New Roman" w:cs="Times New Roman"/>
          <w:sz w:val="24"/>
          <w:szCs w:val="24"/>
        </w:rPr>
        <w:t xml:space="preserve"> </w:t>
      </w:r>
    </w:p>
    <w:p w:rsidR="009A24F2" w:rsidRDefault="009A24F2" w:rsidP="00BA7BB9">
      <w:pPr>
        <w:autoSpaceDE w:val="0"/>
        <w:autoSpaceDN w:val="0"/>
        <w:adjustRightInd w:val="0"/>
        <w:spacing w:after="0" w:line="240" w:lineRule="auto"/>
        <w:jc w:val="both"/>
        <w:rPr>
          <w:rFonts w:ascii="Times New Roman" w:hAnsi="Times New Roman" w:cs="Times New Roman"/>
          <w:sz w:val="24"/>
          <w:szCs w:val="24"/>
        </w:rPr>
      </w:pPr>
    </w:p>
    <w:p w:rsidR="009A24F2" w:rsidRDefault="009A24F2" w:rsidP="009A24F2">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sidRPr="00EF241D">
        <w:rPr>
          <w:rFonts w:ascii="Times New Roman" w:hAnsi="Times New Roman" w:cs="Times New Roman"/>
          <w:sz w:val="24"/>
          <w:szCs w:val="24"/>
        </w:rPr>
        <w:t>M/s. Shree Vaishnav Casting Pvt. Ltd. (SVCPL)</w:t>
      </w:r>
      <w:r w:rsidRPr="00C1699E">
        <w:rPr>
          <w:rFonts w:ascii="Times New Roman" w:hAnsi="Times New Roman" w:cs="Times New Roman"/>
          <w:sz w:val="24"/>
          <w:szCs w:val="24"/>
        </w:rPr>
        <w:t xml:space="preserve"> is having Environmental Clearance for manufacturing of </w:t>
      </w:r>
      <w:r>
        <w:rPr>
          <w:rFonts w:ascii="Times New Roman" w:hAnsi="Times New Roman" w:cs="Times New Roman"/>
          <w:sz w:val="24"/>
          <w:szCs w:val="24"/>
        </w:rPr>
        <w:t>ingots and billets vide letter no. SEAC-2010/CR-183/TC-2 dated 14.10.2010.</w:t>
      </w:r>
    </w:p>
    <w:p w:rsidR="009A24F2" w:rsidRDefault="009A24F2" w:rsidP="009A24F2">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sidRPr="00EF241D">
        <w:rPr>
          <w:rFonts w:ascii="Times New Roman" w:hAnsi="Times New Roman" w:cs="Times New Roman"/>
          <w:sz w:val="24"/>
          <w:szCs w:val="24"/>
        </w:rPr>
        <w:t>As per EIA Notification SO 1533 dated 14 September 2006, its activity is classified in metallurgical industries (ferrous &amp; nonferrous) as 3(a) secondary non-toxic steel manufacturing company and is classified under category B1 which mandates obtaining prior Environmental Clearance from State Expert Appraisal Committee</w:t>
      </w:r>
      <w:r>
        <w:rPr>
          <w:rFonts w:ascii="Times New Roman" w:hAnsi="Times New Roman" w:cs="Times New Roman"/>
          <w:sz w:val="24"/>
          <w:szCs w:val="24"/>
        </w:rPr>
        <w:t xml:space="preserve"> (SEAC). </w:t>
      </w:r>
    </w:p>
    <w:p w:rsidR="009A24F2" w:rsidRDefault="009A24F2" w:rsidP="009A24F2">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Pr>
          <w:rFonts w:ascii="Times New Roman" w:hAnsi="Times New Roman" w:cs="Times New Roman"/>
          <w:sz w:val="24"/>
          <w:szCs w:val="24"/>
        </w:rPr>
        <w:t>The company has obtained 1</w:t>
      </w:r>
      <w:r w:rsidRPr="008E2CDD">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8E2CDD">
        <w:rPr>
          <w:rFonts w:ascii="Times New Roman" w:hAnsi="Times New Roman" w:cs="Times New Roman"/>
          <w:sz w:val="24"/>
          <w:szCs w:val="24"/>
        </w:rPr>
        <w:t xml:space="preserve">Consent to establish </w:t>
      </w:r>
      <w:r>
        <w:rPr>
          <w:rFonts w:ascii="Times New Roman" w:hAnsi="Times New Roman" w:cs="Times New Roman"/>
          <w:sz w:val="24"/>
          <w:szCs w:val="24"/>
        </w:rPr>
        <w:t>f</w:t>
      </w:r>
      <w:r w:rsidRPr="008E2CDD">
        <w:rPr>
          <w:rFonts w:ascii="Times New Roman" w:hAnsi="Times New Roman" w:cs="Times New Roman"/>
          <w:sz w:val="24"/>
          <w:szCs w:val="24"/>
        </w:rPr>
        <w:t xml:space="preserve">or manufacturing of MS ingots and Billets with a quantity of 7500 Ton/M dated 20.03.2009 and Environmental Clearance vide letter </w:t>
      </w:r>
      <w:proofErr w:type="gramStart"/>
      <w:r w:rsidRPr="008E2CDD">
        <w:rPr>
          <w:rFonts w:ascii="Times New Roman" w:hAnsi="Times New Roman" w:cs="Times New Roman"/>
          <w:sz w:val="24"/>
          <w:szCs w:val="24"/>
        </w:rPr>
        <w:t>No</w:t>
      </w:r>
      <w:proofErr w:type="gramEnd"/>
      <w:r w:rsidRPr="008E2CDD">
        <w:rPr>
          <w:rFonts w:ascii="Times New Roman" w:hAnsi="Times New Roman" w:cs="Times New Roman"/>
          <w:sz w:val="24"/>
          <w:szCs w:val="24"/>
        </w:rPr>
        <w:t>. SEAC</w:t>
      </w:r>
      <w:r>
        <w:rPr>
          <w:rFonts w:ascii="Times New Roman" w:hAnsi="Times New Roman" w:cs="Times New Roman"/>
          <w:sz w:val="24"/>
          <w:szCs w:val="24"/>
        </w:rPr>
        <w:t>-</w:t>
      </w:r>
      <w:r w:rsidRPr="008E2CDD">
        <w:rPr>
          <w:rFonts w:ascii="Times New Roman" w:hAnsi="Times New Roman" w:cs="Times New Roman"/>
          <w:sz w:val="24"/>
          <w:szCs w:val="24"/>
        </w:rPr>
        <w:t>2010/CR-183/TC-2 dated 14</w:t>
      </w:r>
      <w:r w:rsidRPr="006D1FFA">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8E2CDD">
        <w:rPr>
          <w:rFonts w:ascii="Times New Roman" w:hAnsi="Times New Roman" w:cs="Times New Roman"/>
          <w:sz w:val="24"/>
          <w:szCs w:val="24"/>
        </w:rPr>
        <w:t>October, 2010 for manufacturing of MS ingots and Billets with a quantity of 7500 Ton/M from Environment Department, Government of Maharashtra.</w:t>
      </w:r>
      <w:r w:rsidRPr="00DA14C1">
        <w:rPr>
          <w:rFonts w:ascii="Times New Roman" w:hAnsi="Times New Roman" w:cs="Times New Roman"/>
          <w:sz w:val="24"/>
          <w:szCs w:val="24"/>
        </w:rPr>
        <w:t xml:space="preserve"> </w:t>
      </w:r>
      <w:r w:rsidRPr="008E2CDD">
        <w:rPr>
          <w:rFonts w:ascii="Times New Roman" w:hAnsi="Times New Roman" w:cs="Times New Roman"/>
          <w:sz w:val="24"/>
          <w:szCs w:val="24"/>
        </w:rPr>
        <w:t>Industry has obtained Consent to Operate from MPCB dated 05.12.2023 for the same.</w:t>
      </w:r>
    </w:p>
    <w:p w:rsidR="009A24F2" w:rsidRDefault="009A24F2" w:rsidP="009A24F2">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Pr>
          <w:rFonts w:ascii="Times New Roman" w:hAnsi="Times New Roman" w:cs="Times New Roman"/>
          <w:sz w:val="24"/>
          <w:szCs w:val="24"/>
        </w:rPr>
        <w:t xml:space="preserve">Thereafter, </w:t>
      </w:r>
      <w:r w:rsidRPr="00EF241D">
        <w:rPr>
          <w:rFonts w:ascii="Times New Roman" w:hAnsi="Times New Roman" w:cs="Times New Roman"/>
          <w:sz w:val="24"/>
          <w:szCs w:val="24"/>
        </w:rPr>
        <w:t xml:space="preserve">M/s. Shree Vaishnav Casting Pvt. Ltd. (SVCPL) engaged in manufacturing of MS Billets and TMT Bars at Plot No. B-3, B-9 and B-10, Dindori MIDC, Palkhed Road, Taluka Dindori, District Nashik, Maharashtra. </w:t>
      </w:r>
    </w:p>
    <w:p w:rsidR="009A24F2" w:rsidRDefault="009A24F2" w:rsidP="009A24F2">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sidRPr="008E2CDD">
        <w:rPr>
          <w:rFonts w:ascii="Times New Roman" w:hAnsi="Times New Roman" w:cs="Times New Roman"/>
          <w:sz w:val="24"/>
          <w:szCs w:val="24"/>
        </w:rPr>
        <w:t>Industry has obtained Consent to Establish dated 03.05.2014 for manufacturing of TMT Bar 7350 Ton/Month and Consent to 1</w:t>
      </w:r>
      <w:r w:rsidRPr="009A24F2">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8E2CDD">
        <w:rPr>
          <w:rFonts w:ascii="Times New Roman" w:hAnsi="Times New Roman" w:cs="Times New Roman"/>
          <w:sz w:val="24"/>
          <w:szCs w:val="24"/>
        </w:rPr>
        <w:t>Operate for Expansion with amalgamation of existing consent dated 27.05.2015 and CTO Renewal from MPCB for manufacturing of MS Billets (7500 Ton/M) &amp; TMT Bars (7350 Ton/M) and by-product- MS Scrap &amp; Missroll (50 Ton/M) dated 16.11.2023 valid upto 31.12.2024.</w:t>
      </w:r>
    </w:p>
    <w:p w:rsidR="009A24F2" w:rsidRPr="001738FA" w:rsidRDefault="009A24F2" w:rsidP="009A24F2">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sidRPr="001738FA">
        <w:rPr>
          <w:rFonts w:ascii="Times New Roman" w:hAnsi="Times New Roman" w:cs="Times New Roman"/>
          <w:sz w:val="24"/>
          <w:szCs w:val="24"/>
        </w:rPr>
        <w:t>As per MoEF&amp;CC Notification vide No. S.O.3250 (E) dated 20</w:t>
      </w:r>
      <w:r w:rsidRPr="00D2495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1738FA">
        <w:rPr>
          <w:rFonts w:ascii="Times New Roman" w:hAnsi="Times New Roman" w:cs="Times New Roman"/>
          <w:sz w:val="24"/>
          <w:szCs w:val="24"/>
        </w:rPr>
        <w:t xml:space="preserve">July 2022, it is mandatory to take Environmental Clearance from the State Level Environment Impact Assessment Authority. As per above notification the unit needs to obtain environmental clearance for its existing activities as well as proposed expansion activities. In line with statuary requirement the unit applied for obtaining “ToR” which was issued vide reference number SIA/MH/IND1/457155/2023 dated 01.01.2024 for the preparation of EIA report. </w:t>
      </w:r>
    </w:p>
    <w:p w:rsidR="009A24F2" w:rsidRPr="00ED429D" w:rsidRDefault="009A24F2" w:rsidP="009A24F2">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Pr>
          <w:rFonts w:ascii="Times New Roman" w:hAnsi="Times New Roman" w:cs="Times New Roman"/>
          <w:sz w:val="24"/>
          <w:szCs w:val="24"/>
        </w:rPr>
        <w:lastRenderedPageBreak/>
        <w:t xml:space="preserve">The capital investment of the project was </w:t>
      </w:r>
      <w:r w:rsidRPr="00ED429D">
        <w:rPr>
          <w:rFonts w:ascii="Times New Roman" w:hAnsi="Times New Roman" w:cs="Times New Roman"/>
          <w:sz w:val="24"/>
          <w:szCs w:val="24"/>
        </w:rPr>
        <w:t xml:space="preserve">Rs. </w:t>
      </w:r>
      <w:r>
        <w:rPr>
          <w:rFonts w:ascii="Times New Roman" w:hAnsi="Times New Roman" w:cs="Times New Roman"/>
          <w:sz w:val="24"/>
          <w:szCs w:val="24"/>
        </w:rPr>
        <w:t>34.05</w:t>
      </w:r>
      <w:r w:rsidRPr="00ED429D">
        <w:rPr>
          <w:rFonts w:ascii="Times New Roman" w:hAnsi="Times New Roman" w:cs="Times New Roman"/>
          <w:sz w:val="24"/>
          <w:szCs w:val="24"/>
        </w:rPr>
        <w:t xml:space="preserve"> Crores</w:t>
      </w:r>
      <w:r>
        <w:rPr>
          <w:rFonts w:ascii="Times New Roman" w:hAnsi="Times New Roman" w:cs="Times New Roman"/>
          <w:sz w:val="24"/>
          <w:szCs w:val="24"/>
        </w:rPr>
        <w:t xml:space="preserve">.  Total employment is of 125 people.  </w:t>
      </w:r>
    </w:p>
    <w:p w:rsidR="009A24F2" w:rsidRDefault="009A24F2" w:rsidP="009A24F2">
      <w:pPr>
        <w:pStyle w:val="ListParagraph"/>
        <w:numPr>
          <w:ilvl w:val="0"/>
          <w:numId w:val="14"/>
        </w:numPr>
        <w:autoSpaceDE w:val="0"/>
        <w:autoSpaceDN w:val="0"/>
        <w:adjustRightInd w:val="0"/>
        <w:spacing w:after="0" w:line="240" w:lineRule="auto"/>
        <w:ind w:left="284" w:hanging="284"/>
        <w:jc w:val="both"/>
        <w:rPr>
          <w:rFonts w:ascii="Times New Roman" w:hAnsi="Times New Roman" w:cs="Times New Roman"/>
          <w:sz w:val="24"/>
          <w:szCs w:val="24"/>
        </w:rPr>
      </w:pPr>
      <w:r w:rsidRPr="008D3DAC">
        <w:rPr>
          <w:rFonts w:ascii="Times New Roman" w:hAnsi="Times New Roman" w:cs="Times New Roman"/>
          <w:sz w:val="24"/>
          <w:szCs w:val="24"/>
        </w:rPr>
        <w:t xml:space="preserve">There are no national parks, Biosphere Reserves, Tiger/Elephant Reserves, Wildlife Corridors etc. within 10 Km Study Area. </w:t>
      </w:r>
      <w:r>
        <w:rPr>
          <w:rFonts w:ascii="Times New Roman" w:hAnsi="Times New Roman" w:cs="Times New Roman"/>
          <w:sz w:val="24"/>
          <w:szCs w:val="24"/>
        </w:rPr>
        <w:t>Kadwa r</w:t>
      </w:r>
      <w:r w:rsidRPr="008D3DAC">
        <w:rPr>
          <w:rFonts w:ascii="Times New Roman" w:hAnsi="Times New Roman" w:cs="Times New Roman"/>
          <w:sz w:val="24"/>
          <w:szCs w:val="24"/>
        </w:rPr>
        <w:t xml:space="preserve">iver is flowing at a distance of </w:t>
      </w:r>
      <w:r>
        <w:rPr>
          <w:rFonts w:ascii="Times New Roman" w:hAnsi="Times New Roman" w:cs="Times New Roman"/>
          <w:sz w:val="24"/>
          <w:szCs w:val="24"/>
        </w:rPr>
        <w:t>2.45</w:t>
      </w:r>
      <w:r w:rsidRPr="008D3DAC">
        <w:rPr>
          <w:rFonts w:ascii="Times New Roman" w:hAnsi="Times New Roman" w:cs="Times New Roman"/>
          <w:sz w:val="24"/>
          <w:szCs w:val="24"/>
        </w:rPr>
        <w:t xml:space="preserve"> Km from </w:t>
      </w:r>
      <w:r>
        <w:rPr>
          <w:rFonts w:ascii="Times New Roman" w:hAnsi="Times New Roman" w:cs="Times New Roman"/>
          <w:sz w:val="24"/>
          <w:szCs w:val="24"/>
        </w:rPr>
        <w:t>East to North.</w:t>
      </w:r>
    </w:p>
    <w:p w:rsidR="009A24F2" w:rsidRPr="00DA14C1" w:rsidRDefault="009A24F2" w:rsidP="009A24F2">
      <w:pPr>
        <w:pStyle w:val="ListParagraph"/>
        <w:numPr>
          <w:ilvl w:val="0"/>
          <w:numId w:val="14"/>
        </w:numPr>
        <w:autoSpaceDE w:val="0"/>
        <w:autoSpaceDN w:val="0"/>
        <w:adjustRightInd w:val="0"/>
        <w:spacing w:after="0" w:line="240" w:lineRule="auto"/>
        <w:ind w:left="284" w:hanging="284"/>
        <w:jc w:val="both"/>
        <w:rPr>
          <w:rFonts w:ascii="Times New Roman" w:hAnsi="Times New Roman" w:cs="Times New Roman"/>
          <w:sz w:val="24"/>
          <w:szCs w:val="24"/>
        </w:rPr>
      </w:pPr>
      <w:r w:rsidRPr="00DA14C1">
        <w:rPr>
          <w:rFonts w:ascii="Times New Roman" w:hAnsi="Times New Roman" w:cs="Times New Roman"/>
          <w:sz w:val="24"/>
          <w:szCs w:val="24"/>
        </w:rPr>
        <w:t xml:space="preserve">The total water requirement for manufacturing of MS Billets and TMT Bars is 250 CMD. The source of water is from MIDC water supply scheme. Zero effluent is generated from industrial activities as the water used for cooling is re-circulated back into the process. Only domestic sewage @40 CMD is generated and the same is treated in STP. STP of capacity 50 CMD is installed on site. The treated sewage is used for gardening and flushing. </w:t>
      </w:r>
      <w:r w:rsidRPr="00DA14C1">
        <w:rPr>
          <w:rFonts w:ascii="Times New Roman" w:hAnsi="Times New Roman" w:cs="Times New Roman"/>
          <w:sz w:val="24"/>
          <w:szCs w:val="24"/>
          <w:lang w:val="en-US"/>
        </w:rPr>
        <w:t xml:space="preserve">Unit is having a connected load of </w:t>
      </w:r>
      <w:r w:rsidRPr="00DA14C1">
        <w:rPr>
          <w:rFonts w:ascii="Times New Roman" w:hAnsi="Times New Roman" w:cs="Times New Roman"/>
          <w:sz w:val="24"/>
          <w:szCs w:val="24"/>
        </w:rPr>
        <w:t>18584 kW</w:t>
      </w:r>
      <w:r w:rsidRPr="00DA14C1">
        <w:rPr>
          <w:rFonts w:ascii="Times New Roman" w:hAnsi="Times New Roman" w:cs="Times New Roman"/>
          <w:color w:val="000000"/>
          <w:sz w:val="24"/>
          <w:szCs w:val="24"/>
        </w:rPr>
        <w:t xml:space="preserve"> sanctioned by MSEDCL, also D.G. Set of 500 kVA is provisioned for emergency use in case of power failure. Diesel is used as fuel for D.G. </w:t>
      </w:r>
      <w:r w:rsidRPr="00DA14C1">
        <w:rPr>
          <w:rFonts w:ascii="Times New Roman" w:hAnsi="Times New Roman" w:cs="Times New Roman"/>
          <w:sz w:val="24"/>
          <w:szCs w:val="24"/>
          <w:lang w:val="en-US"/>
        </w:rPr>
        <w:t>The fuel is being sourced from local market.</w:t>
      </w:r>
    </w:p>
    <w:p w:rsidR="009A24F2" w:rsidRDefault="009A24F2" w:rsidP="009A24F2">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lang w:val="en-US" w:eastAsia="x-none"/>
        </w:rPr>
      </w:pPr>
      <w:r w:rsidRPr="00D967B2">
        <w:rPr>
          <w:rFonts w:ascii="Times New Roman" w:hAnsi="Times New Roman" w:cs="Times New Roman"/>
          <w:sz w:val="24"/>
          <w:szCs w:val="24"/>
          <w:lang w:val="en-US" w:eastAsia="x-none"/>
        </w:rPr>
        <w:t>Fuel in the form of Diesel is required for D.G. Set under existing unit. Induction furnace is being electrically operated. Since no any fuel is burned in induction furnace and no refining procedures are executed, the emissions solely depend on the cleanliness and the composition of the charged material</w:t>
      </w:r>
    </w:p>
    <w:p w:rsidR="009A24F2" w:rsidRPr="00DA14C1" w:rsidRDefault="009A24F2" w:rsidP="009A24F2">
      <w:pPr>
        <w:pStyle w:val="ListParagraph"/>
        <w:numPr>
          <w:ilvl w:val="0"/>
          <w:numId w:val="14"/>
        </w:numPr>
        <w:autoSpaceDE w:val="0"/>
        <w:autoSpaceDN w:val="0"/>
        <w:adjustRightInd w:val="0"/>
        <w:spacing w:after="0"/>
        <w:ind w:left="284" w:hanging="284"/>
        <w:jc w:val="both"/>
        <w:rPr>
          <w:rFonts w:ascii="Times New Roman" w:hAnsi="Times New Roman" w:cs="Times New Roman"/>
          <w:b/>
          <w:sz w:val="24"/>
          <w:szCs w:val="24"/>
        </w:rPr>
      </w:pPr>
      <w:r w:rsidRPr="00DB6B37">
        <w:rPr>
          <w:rFonts w:ascii="Times New Roman" w:hAnsi="Times New Roman" w:cs="Times New Roman"/>
          <w:sz w:val="24"/>
          <w:szCs w:val="24"/>
        </w:rPr>
        <w:t>Condition Compliance Report issued by RO; MPCB HQ, Mumbai – Visit of RO, MPCB HQ, Mumbai &amp; Report has been issued from MPCB vide letter No MPCB/RO/2399 dated 11.06.2024.</w:t>
      </w:r>
    </w:p>
    <w:p w:rsidR="009A24F2" w:rsidRPr="00DB6B37" w:rsidRDefault="009A24F2" w:rsidP="009A24F2">
      <w:pPr>
        <w:pStyle w:val="ListParagraph"/>
        <w:numPr>
          <w:ilvl w:val="0"/>
          <w:numId w:val="14"/>
        </w:numPr>
        <w:autoSpaceDE w:val="0"/>
        <w:autoSpaceDN w:val="0"/>
        <w:adjustRightInd w:val="0"/>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Six Monthly compliance report is also submitted</w:t>
      </w:r>
      <w:r w:rsidR="005918CE">
        <w:rPr>
          <w:rFonts w:ascii="Times New Roman" w:hAnsi="Times New Roman" w:cs="Times New Roman"/>
          <w:sz w:val="24"/>
          <w:szCs w:val="24"/>
        </w:rPr>
        <w:t>.</w:t>
      </w:r>
      <w:r>
        <w:rPr>
          <w:rFonts w:ascii="Times New Roman" w:hAnsi="Times New Roman" w:cs="Times New Roman"/>
          <w:sz w:val="24"/>
          <w:szCs w:val="24"/>
        </w:rPr>
        <w:t xml:space="preserve"> </w:t>
      </w:r>
    </w:p>
    <w:p w:rsidR="009A24F2" w:rsidRPr="00480859" w:rsidRDefault="009A24F2" w:rsidP="00BA7BB9">
      <w:pPr>
        <w:autoSpaceDE w:val="0"/>
        <w:autoSpaceDN w:val="0"/>
        <w:adjustRightInd w:val="0"/>
        <w:spacing w:after="0" w:line="240" w:lineRule="auto"/>
        <w:jc w:val="both"/>
        <w:rPr>
          <w:rFonts w:ascii="Times New Roman" w:hAnsi="Times New Roman" w:cs="Times New Roman"/>
          <w:sz w:val="24"/>
          <w:szCs w:val="24"/>
        </w:rPr>
      </w:pPr>
    </w:p>
    <w:p w:rsidR="008B5D68" w:rsidRPr="003F1B5D" w:rsidRDefault="008B5D68" w:rsidP="008B5D68">
      <w:pPr>
        <w:autoSpaceDE w:val="0"/>
        <w:autoSpaceDN w:val="0"/>
        <w:adjustRightInd w:val="0"/>
        <w:spacing w:after="0" w:line="240" w:lineRule="auto"/>
        <w:jc w:val="both"/>
        <w:rPr>
          <w:rFonts w:ascii="Times New Roman" w:hAnsi="Times New Roman" w:cs="Times New Roman"/>
          <w:sz w:val="24"/>
          <w:szCs w:val="24"/>
        </w:rPr>
      </w:pPr>
    </w:p>
    <w:p w:rsidR="008B5D68" w:rsidRDefault="008B5D68" w:rsidP="008B5D68">
      <w:pPr>
        <w:pStyle w:val="ListParagraph"/>
        <w:numPr>
          <w:ilvl w:val="0"/>
          <w:numId w:val="13"/>
        </w:numPr>
        <w:autoSpaceDE w:val="0"/>
        <w:autoSpaceDN w:val="0"/>
        <w:adjustRightInd w:val="0"/>
        <w:spacing w:after="0" w:line="240" w:lineRule="auto"/>
        <w:ind w:left="284"/>
        <w:rPr>
          <w:rFonts w:ascii="Times New Roman" w:hAnsi="Times New Roman" w:cs="Times New Roman"/>
          <w:sz w:val="24"/>
          <w:szCs w:val="24"/>
        </w:rPr>
      </w:pPr>
      <w:r w:rsidRPr="008B5D68">
        <w:rPr>
          <w:rFonts w:ascii="Times New Roman" w:hAnsi="Times New Roman" w:cs="Times New Roman"/>
          <w:b/>
          <w:sz w:val="24"/>
          <w:szCs w:val="24"/>
          <w:u w:val="single"/>
        </w:rPr>
        <w:t>STATUS OF THE PROJECT</w:t>
      </w:r>
      <w:r>
        <w:rPr>
          <w:rFonts w:ascii="Times New Roman" w:hAnsi="Times New Roman" w:cs="Times New Roman"/>
          <w:sz w:val="24"/>
          <w:szCs w:val="24"/>
        </w:rPr>
        <w:t xml:space="preserve">: </w:t>
      </w:r>
    </w:p>
    <w:p w:rsidR="008B5D68" w:rsidRDefault="008B5D68" w:rsidP="00144434">
      <w:pPr>
        <w:autoSpaceDE w:val="0"/>
        <w:autoSpaceDN w:val="0"/>
        <w:adjustRightInd w:val="0"/>
        <w:spacing w:after="0" w:line="240" w:lineRule="auto"/>
        <w:jc w:val="both"/>
        <w:rPr>
          <w:rFonts w:ascii="Times New Roman" w:hAnsi="Times New Roman" w:cs="Times New Roman"/>
          <w:sz w:val="24"/>
          <w:szCs w:val="24"/>
        </w:rPr>
      </w:pPr>
    </w:p>
    <w:p w:rsidR="00022F37" w:rsidRPr="00480859" w:rsidRDefault="00022F37" w:rsidP="00022F37">
      <w:pPr>
        <w:autoSpaceDE w:val="0"/>
        <w:autoSpaceDN w:val="0"/>
        <w:adjustRightInd w:val="0"/>
        <w:spacing w:after="0" w:line="240" w:lineRule="auto"/>
        <w:jc w:val="both"/>
        <w:rPr>
          <w:rFonts w:ascii="Times New Roman" w:hAnsi="Times New Roman" w:cs="Times New Roman"/>
          <w:sz w:val="24"/>
          <w:szCs w:val="24"/>
        </w:rPr>
      </w:pPr>
      <w:r w:rsidRPr="00BA7BB9">
        <w:rPr>
          <w:rFonts w:ascii="Times New Roman" w:hAnsi="Times New Roman" w:cs="Times New Roman"/>
          <w:sz w:val="24"/>
          <w:szCs w:val="24"/>
        </w:rPr>
        <w:t xml:space="preserve">The company </w:t>
      </w:r>
      <w:r>
        <w:rPr>
          <w:rFonts w:ascii="Times New Roman" w:hAnsi="Times New Roman" w:cs="Times New Roman"/>
          <w:sz w:val="24"/>
          <w:szCs w:val="24"/>
        </w:rPr>
        <w:t xml:space="preserve">is </w:t>
      </w:r>
      <w:r w:rsidRPr="00BA7BB9">
        <w:rPr>
          <w:rFonts w:ascii="Times New Roman" w:hAnsi="Times New Roman" w:cs="Times New Roman"/>
          <w:sz w:val="24"/>
          <w:szCs w:val="24"/>
        </w:rPr>
        <w:t>formed in 2007 year</w:t>
      </w:r>
      <w:r>
        <w:rPr>
          <w:rFonts w:ascii="Times New Roman" w:hAnsi="Times New Roman" w:cs="Times New Roman"/>
          <w:sz w:val="24"/>
          <w:szCs w:val="24"/>
        </w:rPr>
        <w:t>,</w:t>
      </w:r>
      <w:r w:rsidR="00DA14C1">
        <w:rPr>
          <w:rFonts w:ascii="Times New Roman" w:hAnsi="Times New Roman" w:cs="Times New Roman"/>
          <w:sz w:val="24"/>
          <w:szCs w:val="24"/>
        </w:rPr>
        <w:t xml:space="preserve"> started production in 2011</w:t>
      </w:r>
      <w:r w:rsidRPr="00BA7BB9">
        <w:rPr>
          <w:rFonts w:ascii="Times New Roman" w:hAnsi="Times New Roman" w:cs="Times New Roman"/>
          <w:sz w:val="24"/>
          <w:szCs w:val="24"/>
        </w:rPr>
        <w:t xml:space="preserve"> to November 2015. From December 2015 to </w:t>
      </w:r>
      <w:r>
        <w:rPr>
          <w:rFonts w:ascii="Times New Roman" w:hAnsi="Times New Roman" w:cs="Times New Roman"/>
          <w:sz w:val="24"/>
          <w:szCs w:val="24"/>
        </w:rPr>
        <w:t>February 2024</w:t>
      </w:r>
      <w:r w:rsidRPr="00BA7BB9">
        <w:rPr>
          <w:rFonts w:ascii="Times New Roman" w:hAnsi="Times New Roman" w:cs="Times New Roman"/>
          <w:sz w:val="24"/>
          <w:szCs w:val="24"/>
        </w:rPr>
        <w:t xml:space="preserve"> </w:t>
      </w:r>
      <w:r>
        <w:rPr>
          <w:rFonts w:ascii="Times New Roman" w:hAnsi="Times New Roman" w:cs="Times New Roman"/>
          <w:sz w:val="24"/>
          <w:szCs w:val="24"/>
        </w:rPr>
        <w:t>industry had</w:t>
      </w:r>
      <w:r w:rsidRPr="00BA7BB9">
        <w:rPr>
          <w:rFonts w:ascii="Times New Roman" w:hAnsi="Times New Roman" w:cs="Times New Roman"/>
          <w:sz w:val="24"/>
          <w:szCs w:val="24"/>
        </w:rPr>
        <w:t xml:space="preserve"> stopped their production; now industry </w:t>
      </w:r>
      <w:r>
        <w:rPr>
          <w:rFonts w:ascii="Times New Roman" w:hAnsi="Times New Roman" w:cs="Times New Roman"/>
          <w:sz w:val="24"/>
          <w:szCs w:val="24"/>
        </w:rPr>
        <w:t>is</w:t>
      </w:r>
      <w:r w:rsidRPr="00BA7BB9">
        <w:rPr>
          <w:rFonts w:ascii="Times New Roman" w:hAnsi="Times New Roman" w:cs="Times New Roman"/>
          <w:sz w:val="24"/>
          <w:szCs w:val="24"/>
        </w:rPr>
        <w:t xml:space="preserve"> in operation.</w:t>
      </w:r>
    </w:p>
    <w:p w:rsidR="00DD6B6F" w:rsidRDefault="009C4DD9" w:rsidP="009C4DD9">
      <w:pPr>
        <w:tabs>
          <w:tab w:val="left" w:pos="23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94C2E" w:rsidRPr="00E27256" w:rsidRDefault="00B251D4" w:rsidP="0056535F">
      <w:pPr>
        <w:pStyle w:val="ListParagraph"/>
        <w:numPr>
          <w:ilvl w:val="0"/>
          <w:numId w:val="13"/>
        </w:numPr>
        <w:autoSpaceDE w:val="0"/>
        <w:autoSpaceDN w:val="0"/>
        <w:adjustRightInd w:val="0"/>
        <w:spacing w:after="0" w:line="240" w:lineRule="auto"/>
        <w:ind w:left="284"/>
        <w:rPr>
          <w:rFonts w:ascii="Times New Roman" w:hAnsi="Times New Roman" w:cs="Times New Roman"/>
          <w:b/>
          <w:color w:val="FF0000"/>
          <w:sz w:val="24"/>
          <w:szCs w:val="24"/>
        </w:rPr>
      </w:pPr>
      <w:r w:rsidRPr="007C4452">
        <w:rPr>
          <w:rFonts w:ascii="Times New Roman" w:hAnsi="Times New Roman" w:cs="Times New Roman"/>
          <w:b/>
          <w:sz w:val="24"/>
          <w:szCs w:val="24"/>
          <w:u w:val="single"/>
        </w:rPr>
        <w:t>SITE PHOTOGRAPHS</w:t>
      </w:r>
      <w:r w:rsidRPr="007C4452">
        <w:rPr>
          <w:rFonts w:ascii="Times New Roman" w:hAnsi="Times New Roman" w:cs="Times New Roman"/>
          <w:b/>
          <w:sz w:val="24"/>
          <w:szCs w:val="24"/>
        </w:rPr>
        <w:t xml:space="preserve"> : </w:t>
      </w:r>
    </w:p>
    <w:p w:rsidR="00A94C2E" w:rsidRDefault="00A94C2E" w:rsidP="0056535F">
      <w:pPr>
        <w:tabs>
          <w:tab w:val="left" w:pos="1880"/>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35"/>
        <w:gridCol w:w="4585"/>
      </w:tblGrid>
      <w:tr w:rsidR="00A109F8" w:rsidRPr="008D6BAF" w:rsidTr="009D31E3">
        <w:trPr>
          <w:trHeight w:val="3950"/>
        </w:trPr>
        <w:tc>
          <w:tcPr>
            <w:tcW w:w="5035" w:type="dxa"/>
            <w:shd w:val="clear" w:color="auto" w:fill="auto"/>
          </w:tcPr>
          <w:p w:rsidR="00A109F8" w:rsidRPr="00C0109B" w:rsidRDefault="00A109F8" w:rsidP="009D31E3">
            <w:pPr>
              <w:spacing w:after="0" w:line="240" w:lineRule="auto"/>
              <w:rPr>
                <w:sz w:val="18"/>
                <w:szCs w:val="18"/>
              </w:rPr>
            </w:pPr>
          </w:p>
          <w:p w:rsidR="00A109F8" w:rsidRPr="008D6BAF" w:rsidRDefault="00A109F8" w:rsidP="009D31E3">
            <w:pPr>
              <w:spacing w:after="0" w:line="240" w:lineRule="auto"/>
              <w:rPr>
                <w:sz w:val="24"/>
                <w:szCs w:val="24"/>
              </w:rPr>
            </w:pPr>
            <w:r w:rsidRPr="00C0109B">
              <w:rPr>
                <w:noProof/>
                <w:sz w:val="24"/>
                <w:szCs w:val="24"/>
                <w:lang w:eastAsia="en-IN"/>
              </w:rPr>
              <w:drawing>
                <wp:inline distT="0" distB="0" distL="0" distR="0" wp14:anchorId="63B8E7C2" wp14:editId="479FFAD5">
                  <wp:extent cx="3047444" cy="2285452"/>
                  <wp:effectExtent l="0" t="0" r="635" b="635"/>
                  <wp:docPr id="1486" name="Picture 1486" descr="G:\My Drive\ECS-EIA-Department\METALLURGY-PROJECTS\Shree Vaishnav Casting Pvt. Ltd\Information received SVCPL\Photo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ECS-EIA-Department\METALLURGY-PROJECTS\Shree Vaishnav Casting Pvt. Ltd\Information received SVCPL\Photos\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86" cy="2293058"/>
                          </a:xfrm>
                          <a:prstGeom prst="rect">
                            <a:avLst/>
                          </a:prstGeom>
                          <a:noFill/>
                          <a:ln>
                            <a:noFill/>
                          </a:ln>
                        </pic:spPr>
                      </pic:pic>
                    </a:graphicData>
                  </a:graphic>
                </wp:inline>
              </w:drawing>
            </w:r>
          </w:p>
        </w:tc>
        <w:tc>
          <w:tcPr>
            <w:tcW w:w="4585" w:type="dxa"/>
            <w:shd w:val="clear" w:color="auto" w:fill="auto"/>
          </w:tcPr>
          <w:p w:rsidR="00A109F8" w:rsidRDefault="00A109F8" w:rsidP="009D31E3">
            <w:pPr>
              <w:spacing w:after="0" w:line="240" w:lineRule="auto"/>
              <w:rPr>
                <w:sz w:val="24"/>
                <w:szCs w:val="24"/>
              </w:rPr>
            </w:pPr>
          </w:p>
          <w:p w:rsidR="00A109F8" w:rsidRPr="008D6BAF" w:rsidRDefault="00A109F8" w:rsidP="009D31E3">
            <w:pPr>
              <w:spacing w:after="0" w:line="240" w:lineRule="auto"/>
              <w:rPr>
                <w:sz w:val="24"/>
                <w:szCs w:val="24"/>
              </w:rPr>
            </w:pPr>
            <w:r w:rsidRPr="00C0109B">
              <w:rPr>
                <w:noProof/>
                <w:sz w:val="24"/>
                <w:szCs w:val="24"/>
                <w:lang w:eastAsia="en-IN"/>
              </w:rPr>
              <w:drawing>
                <wp:inline distT="0" distB="0" distL="0" distR="0" wp14:anchorId="5F6692CC" wp14:editId="7D1A78A4">
                  <wp:extent cx="2938512" cy="2240915"/>
                  <wp:effectExtent l="0" t="0" r="0" b="6985"/>
                  <wp:docPr id="1488" name="Picture 1488" descr="G:\My Drive\ECS-EIA-Department\METALLURGY-PROJECTS\Shree Vaishnav Casting Pvt. Ltd\Information received SVCPL\Photos\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ECS-EIA-Department\METALLURGY-PROJECTS\Shree Vaishnav Casting Pvt. Ltd\Information received SVCPL\Photos\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7131" cy="2270366"/>
                          </a:xfrm>
                          <a:prstGeom prst="rect">
                            <a:avLst/>
                          </a:prstGeom>
                          <a:noFill/>
                          <a:ln>
                            <a:noFill/>
                          </a:ln>
                        </pic:spPr>
                      </pic:pic>
                    </a:graphicData>
                  </a:graphic>
                </wp:inline>
              </w:drawing>
            </w:r>
          </w:p>
        </w:tc>
      </w:tr>
      <w:tr w:rsidR="00A109F8" w:rsidRPr="008D6BAF" w:rsidTr="009D31E3">
        <w:trPr>
          <w:trHeight w:val="4310"/>
        </w:trPr>
        <w:tc>
          <w:tcPr>
            <w:tcW w:w="5035" w:type="dxa"/>
            <w:shd w:val="clear" w:color="auto" w:fill="auto"/>
          </w:tcPr>
          <w:p w:rsidR="00A109F8" w:rsidRPr="00C0109B" w:rsidRDefault="00A109F8" w:rsidP="009D31E3">
            <w:pPr>
              <w:rPr>
                <w:sz w:val="2"/>
                <w:szCs w:val="2"/>
              </w:rPr>
            </w:pPr>
          </w:p>
          <w:p w:rsidR="00A109F8" w:rsidRPr="008D6BAF" w:rsidRDefault="009E051C" w:rsidP="009D31E3">
            <w:pPr>
              <w:rPr>
                <w:sz w:val="24"/>
                <w:szCs w:val="24"/>
              </w:rPr>
            </w:pPr>
            <w:r w:rsidRPr="009E051C">
              <w:rPr>
                <w:noProof/>
                <w:sz w:val="24"/>
                <w:szCs w:val="24"/>
                <w:lang w:eastAsia="en-IN"/>
              </w:rPr>
              <w:drawing>
                <wp:inline distT="0" distB="0" distL="0" distR="0">
                  <wp:extent cx="3038584" cy="2487478"/>
                  <wp:effectExtent l="0" t="0" r="0" b="8255"/>
                  <wp:docPr id="2" name="Picture 2" descr="F:\EC Related Doc\DocScanner 20-Sept-2024 12-55 p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C Related Doc\DocScanner 20-Sept-2024 12-55 pm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367" cy="2507766"/>
                          </a:xfrm>
                          <a:prstGeom prst="rect">
                            <a:avLst/>
                          </a:prstGeom>
                          <a:noFill/>
                          <a:ln>
                            <a:noFill/>
                          </a:ln>
                        </pic:spPr>
                      </pic:pic>
                    </a:graphicData>
                  </a:graphic>
                </wp:inline>
              </w:drawing>
            </w:r>
          </w:p>
        </w:tc>
        <w:tc>
          <w:tcPr>
            <w:tcW w:w="4585" w:type="dxa"/>
            <w:shd w:val="clear" w:color="auto" w:fill="auto"/>
          </w:tcPr>
          <w:p w:rsidR="00A109F8" w:rsidRPr="00FA7F79" w:rsidRDefault="00A109F8" w:rsidP="009D31E3">
            <w:pPr>
              <w:rPr>
                <w:sz w:val="2"/>
                <w:szCs w:val="2"/>
              </w:rPr>
            </w:pPr>
          </w:p>
          <w:p w:rsidR="00A109F8" w:rsidRPr="008D6BAF" w:rsidRDefault="00A109F8" w:rsidP="009D31E3">
            <w:pPr>
              <w:rPr>
                <w:sz w:val="24"/>
                <w:szCs w:val="24"/>
              </w:rPr>
            </w:pPr>
            <w:r w:rsidRPr="00FA7F79">
              <w:rPr>
                <w:noProof/>
                <w:sz w:val="24"/>
                <w:szCs w:val="24"/>
                <w:lang w:eastAsia="en-IN"/>
              </w:rPr>
              <w:drawing>
                <wp:inline distT="0" distB="0" distL="0" distR="0" wp14:anchorId="05E16877" wp14:editId="33715C05">
                  <wp:extent cx="2734945" cy="2526224"/>
                  <wp:effectExtent l="0" t="0" r="8255" b="7620"/>
                  <wp:docPr id="1490" name="Picture 1490" descr="G:\My Drive\ECS-EIA-Department\METALLURGY-PROJECTS\Shree Vaishnav Casting Pvt. Ltd\Information received SVCPL\Photo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ECS-EIA-Department\METALLURGY-PROJECTS\Shree Vaishnav Casting Pvt. Ltd\Information received SVCPL\Photos\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9932" cy="2567778"/>
                          </a:xfrm>
                          <a:prstGeom prst="rect">
                            <a:avLst/>
                          </a:prstGeom>
                          <a:noFill/>
                          <a:ln>
                            <a:noFill/>
                          </a:ln>
                        </pic:spPr>
                      </pic:pic>
                    </a:graphicData>
                  </a:graphic>
                </wp:inline>
              </w:drawing>
            </w:r>
          </w:p>
        </w:tc>
      </w:tr>
      <w:tr w:rsidR="00A109F8" w:rsidRPr="008D6BAF" w:rsidTr="009D31E3">
        <w:trPr>
          <w:trHeight w:val="4769"/>
        </w:trPr>
        <w:tc>
          <w:tcPr>
            <w:tcW w:w="5035" w:type="dxa"/>
            <w:shd w:val="clear" w:color="auto" w:fill="auto"/>
          </w:tcPr>
          <w:p w:rsidR="00A109F8" w:rsidRPr="00FA7F79" w:rsidRDefault="00A109F8" w:rsidP="009D31E3">
            <w:pPr>
              <w:rPr>
                <w:sz w:val="2"/>
                <w:szCs w:val="2"/>
              </w:rPr>
            </w:pPr>
          </w:p>
          <w:p w:rsidR="00A109F8" w:rsidRPr="008D6BAF" w:rsidRDefault="00A109F8" w:rsidP="009D31E3">
            <w:pPr>
              <w:rPr>
                <w:sz w:val="24"/>
                <w:szCs w:val="24"/>
              </w:rPr>
            </w:pPr>
            <w:r w:rsidRPr="00FA7F79">
              <w:rPr>
                <w:noProof/>
                <w:sz w:val="24"/>
                <w:szCs w:val="24"/>
                <w:lang w:eastAsia="en-IN"/>
              </w:rPr>
              <w:drawing>
                <wp:inline distT="0" distB="0" distL="0" distR="0" wp14:anchorId="1EE40DE6" wp14:editId="2DF6017B">
                  <wp:extent cx="3046473" cy="2252345"/>
                  <wp:effectExtent l="0" t="0" r="1905" b="0"/>
                  <wp:docPr id="1491" name="Picture 1491" descr="G:\My Drive\ECS-EIA-Department\METALLURGY-PROJECTS\Shree Vaishnav Casting Pvt. Ltd\Information received SVCPL\Photos\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ECS-EIA-Department\METALLURGY-PROJECTS\Shree Vaishnav Casting Pvt. Ltd\Information received SVCPL\Photos\1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1451" cy="2263419"/>
                          </a:xfrm>
                          <a:prstGeom prst="rect">
                            <a:avLst/>
                          </a:prstGeom>
                          <a:noFill/>
                          <a:ln>
                            <a:noFill/>
                          </a:ln>
                        </pic:spPr>
                      </pic:pic>
                    </a:graphicData>
                  </a:graphic>
                </wp:inline>
              </w:drawing>
            </w:r>
          </w:p>
          <w:p w:rsidR="00A109F8" w:rsidRPr="008D6BAF" w:rsidRDefault="00A109F8" w:rsidP="009D31E3">
            <w:pPr>
              <w:rPr>
                <w:sz w:val="24"/>
                <w:szCs w:val="24"/>
              </w:rPr>
            </w:pPr>
            <w:r w:rsidRPr="00305D22">
              <w:rPr>
                <w:noProof/>
                <w:sz w:val="24"/>
                <w:szCs w:val="24"/>
                <w:lang w:eastAsia="en-IN"/>
              </w:rPr>
              <w:drawing>
                <wp:inline distT="0" distB="0" distL="0" distR="0" wp14:anchorId="51A385C1" wp14:editId="094F0E30">
                  <wp:extent cx="3079011" cy="2841172"/>
                  <wp:effectExtent l="0" t="0" r="7620" b="0"/>
                  <wp:docPr id="1495" name="Picture 1495" descr="G:\My Drive\ECS-EIA-Department\METALLURGY-PROJECTS\Shree Vaishnav Casting Pvt. Ltd\Information received SVCPL\Photos\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y Drive\ECS-EIA-Department\METALLURGY-PROJECTS\Shree Vaishnav Casting Pvt. Ltd\Information received SVCPL\Photos\1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3135685" cy="2893468"/>
                          </a:xfrm>
                          <a:prstGeom prst="rect">
                            <a:avLst/>
                          </a:prstGeom>
                          <a:noFill/>
                          <a:ln>
                            <a:noFill/>
                          </a:ln>
                        </pic:spPr>
                      </pic:pic>
                    </a:graphicData>
                  </a:graphic>
                </wp:inline>
              </w:drawing>
            </w:r>
          </w:p>
        </w:tc>
        <w:tc>
          <w:tcPr>
            <w:tcW w:w="4585" w:type="dxa"/>
            <w:shd w:val="clear" w:color="auto" w:fill="auto"/>
          </w:tcPr>
          <w:p w:rsidR="00A109F8" w:rsidRDefault="00A109F8" w:rsidP="009D31E3">
            <w:pPr>
              <w:rPr>
                <w:noProof/>
                <w:sz w:val="24"/>
                <w:szCs w:val="24"/>
                <w:lang w:bidi="mr-IN"/>
              </w:rPr>
            </w:pPr>
            <w:r w:rsidRPr="00FA7F79">
              <w:rPr>
                <w:noProof/>
                <w:sz w:val="24"/>
                <w:szCs w:val="24"/>
                <w:lang w:eastAsia="en-IN"/>
              </w:rPr>
              <w:drawing>
                <wp:inline distT="0" distB="0" distL="0" distR="0" wp14:anchorId="38E00F72" wp14:editId="06BD5140">
                  <wp:extent cx="2749776" cy="2337054"/>
                  <wp:effectExtent l="0" t="0" r="0" b="6350"/>
                  <wp:docPr id="1492" name="Picture 1492" descr="G:\My Drive\ECS-EIA-Department\METALLURGY-PROJECTS\Shree Vaishnav Casting Pvt. Ltd\Information received SVCPL\Photo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y Drive\ECS-EIA-Department\METALLURGY-PROJECTS\Shree Vaishnav Casting Pvt. Ltd\Information received SVCPL\Photos\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9493" cy="2345313"/>
                          </a:xfrm>
                          <a:prstGeom prst="rect">
                            <a:avLst/>
                          </a:prstGeom>
                          <a:noFill/>
                          <a:ln>
                            <a:noFill/>
                          </a:ln>
                        </pic:spPr>
                      </pic:pic>
                    </a:graphicData>
                  </a:graphic>
                </wp:inline>
              </w:drawing>
            </w:r>
          </w:p>
          <w:p w:rsidR="00A109F8" w:rsidRPr="008D6BAF" w:rsidRDefault="00A109F8" w:rsidP="009D31E3">
            <w:pPr>
              <w:rPr>
                <w:noProof/>
                <w:sz w:val="24"/>
                <w:szCs w:val="24"/>
                <w:lang w:bidi="mr-IN"/>
              </w:rPr>
            </w:pPr>
            <w:r w:rsidRPr="00305D22">
              <w:rPr>
                <w:noProof/>
                <w:sz w:val="24"/>
                <w:szCs w:val="24"/>
                <w:lang w:eastAsia="en-IN"/>
              </w:rPr>
              <w:drawing>
                <wp:inline distT="0" distB="0" distL="0" distR="0" wp14:anchorId="27E2A6A5" wp14:editId="3D1FC9BB">
                  <wp:extent cx="2775857" cy="2840459"/>
                  <wp:effectExtent l="0" t="0" r="5715" b="0"/>
                  <wp:docPr id="1497" name="Picture 1497" descr="G:\My Drive\ECS-EIA-Department\METALLURGY-PROJECTS\Shree Vaishnav Casting Pvt. Ltd\Information received SVCPL\Photo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y Drive\ECS-EIA-Department\METALLURGY-PROJECTS\Shree Vaishnav Casting Pvt. Ltd\Information received SVCPL\Photos\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349" cy="2861428"/>
                          </a:xfrm>
                          <a:prstGeom prst="rect">
                            <a:avLst/>
                          </a:prstGeom>
                          <a:noFill/>
                          <a:ln>
                            <a:noFill/>
                          </a:ln>
                        </pic:spPr>
                      </pic:pic>
                    </a:graphicData>
                  </a:graphic>
                </wp:inline>
              </w:drawing>
            </w:r>
          </w:p>
        </w:tc>
      </w:tr>
    </w:tbl>
    <w:p w:rsidR="00A94C2E" w:rsidRPr="003A12E6" w:rsidRDefault="00A94C2E" w:rsidP="00A94C2E">
      <w:pPr>
        <w:pStyle w:val="ListParagraph"/>
        <w:autoSpaceDE w:val="0"/>
        <w:autoSpaceDN w:val="0"/>
        <w:adjustRightInd w:val="0"/>
        <w:spacing w:after="0" w:line="240" w:lineRule="auto"/>
        <w:ind w:left="284"/>
        <w:jc w:val="both"/>
        <w:rPr>
          <w:rFonts w:ascii="Times New Roman" w:hAnsi="Times New Roman" w:cs="Times New Roman"/>
          <w:b/>
          <w:sz w:val="24"/>
          <w:szCs w:val="24"/>
        </w:rPr>
      </w:pPr>
    </w:p>
    <w:p w:rsidR="00965286" w:rsidRDefault="00965286" w:rsidP="00144434">
      <w:pPr>
        <w:autoSpaceDE w:val="0"/>
        <w:autoSpaceDN w:val="0"/>
        <w:adjustRightInd w:val="0"/>
        <w:spacing w:after="0" w:line="240" w:lineRule="auto"/>
        <w:jc w:val="both"/>
        <w:rPr>
          <w:rFonts w:ascii="Times New Roman" w:hAnsi="Times New Roman" w:cs="Times New Roman"/>
          <w:sz w:val="24"/>
          <w:szCs w:val="24"/>
        </w:rPr>
      </w:pPr>
    </w:p>
    <w:p w:rsidR="00144434" w:rsidRDefault="00006614" w:rsidP="00006614">
      <w:pPr>
        <w:pStyle w:val="ListParagraph"/>
        <w:numPr>
          <w:ilvl w:val="0"/>
          <w:numId w:val="13"/>
        </w:numPr>
        <w:autoSpaceDE w:val="0"/>
        <w:autoSpaceDN w:val="0"/>
        <w:adjustRightInd w:val="0"/>
        <w:spacing w:after="0" w:line="240" w:lineRule="auto"/>
        <w:ind w:left="284"/>
        <w:rPr>
          <w:rFonts w:ascii="Times New Roman" w:hAnsi="Times New Roman" w:cs="Times New Roman"/>
          <w:b/>
          <w:sz w:val="24"/>
          <w:szCs w:val="24"/>
          <w:u w:val="single"/>
        </w:rPr>
      </w:pPr>
      <w:r w:rsidRPr="00006614">
        <w:rPr>
          <w:rFonts w:ascii="Times New Roman" w:hAnsi="Times New Roman" w:cs="Times New Roman"/>
          <w:b/>
          <w:sz w:val="24"/>
          <w:szCs w:val="24"/>
          <w:u w:val="single"/>
        </w:rPr>
        <w:lastRenderedPageBreak/>
        <w:t>ENVIRONMENTAL CLEARANCE DETAILS</w:t>
      </w:r>
    </w:p>
    <w:p w:rsidR="00006614" w:rsidRDefault="00006614" w:rsidP="00006614">
      <w:pPr>
        <w:autoSpaceDE w:val="0"/>
        <w:autoSpaceDN w:val="0"/>
        <w:adjustRightInd w:val="0"/>
        <w:spacing w:after="0" w:line="240" w:lineRule="auto"/>
        <w:rPr>
          <w:rFonts w:ascii="Times New Roman" w:hAnsi="Times New Roman" w:cs="Times New Roman"/>
          <w:b/>
          <w:sz w:val="24"/>
          <w:szCs w:val="24"/>
          <w:u w:val="single"/>
        </w:rPr>
      </w:pPr>
    </w:p>
    <w:p w:rsidR="00A504EC" w:rsidRDefault="00A504EC" w:rsidP="00A504EC">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sidRPr="00EF241D">
        <w:rPr>
          <w:rFonts w:ascii="Times New Roman" w:hAnsi="Times New Roman" w:cs="Times New Roman"/>
          <w:sz w:val="24"/>
          <w:szCs w:val="24"/>
        </w:rPr>
        <w:t>M/s. Shree Vaishnav Casting Pvt. Ltd. (SVCPL)</w:t>
      </w:r>
      <w:r w:rsidRPr="00C1699E">
        <w:rPr>
          <w:rFonts w:ascii="Times New Roman" w:hAnsi="Times New Roman" w:cs="Times New Roman"/>
          <w:sz w:val="24"/>
          <w:szCs w:val="24"/>
        </w:rPr>
        <w:t xml:space="preserve"> is having Environmental Clearance for manufacturing of </w:t>
      </w:r>
      <w:r>
        <w:rPr>
          <w:rFonts w:ascii="Times New Roman" w:hAnsi="Times New Roman" w:cs="Times New Roman"/>
          <w:sz w:val="24"/>
          <w:szCs w:val="24"/>
        </w:rPr>
        <w:t>ingots and billets vide letter no. SEAC-2010/CR-183/TC-2 dated 14.10.2010.</w:t>
      </w:r>
    </w:p>
    <w:p w:rsidR="00A504EC" w:rsidRDefault="00A504EC" w:rsidP="00A504EC">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Pr>
          <w:rFonts w:ascii="Times New Roman" w:hAnsi="Times New Roman" w:cs="Times New Roman"/>
          <w:sz w:val="24"/>
          <w:szCs w:val="24"/>
        </w:rPr>
        <w:t>The proposal was considered as per EIA Notification-2006, by the State Level Expert appraisal Committee, Maharashtra in its 21</w:t>
      </w:r>
      <w:r w:rsidRPr="00A504EC">
        <w:rPr>
          <w:rFonts w:ascii="Times New Roman" w:hAnsi="Times New Roman" w:cs="Times New Roman"/>
          <w:sz w:val="24"/>
          <w:szCs w:val="24"/>
          <w:vertAlign w:val="superscript"/>
        </w:rPr>
        <w:t>st</w:t>
      </w:r>
      <w:r>
        <w:rPr>
          <w:rFonts w:ascii="Times New Roman" w:hAnsi="Times New Roman" w:cs="Times New Roman"/>
          <w:sz w:val="24"/>
          <w:szCs w:val="24"/>
        </w:rPr>
        <w:t xml:space="preserve"> meeting and decided to recommend the project for prior environmental clearance to SEIAA. </w:t>
      </w:r>
    </w:p>
    <w:p w:rsidR="00A504EC" w:rsidRDefault="00A504EC" w:rsidP="00A504EC">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Pr>
          <w:rFonts w:ascii="Times New Roman" w:hAnsi="Times New Roman" w:cs="Times New Roman"/>
          <w:sz w:val="24"/>
          <w:szCs w:val="24"/>
        </w:rPr>
        <w:t>Information submitted was considered by state Level Environment Impact Assessment Authority in its 26</w:t>
      </w:r>
      <w:r w:rsidRPr="00A504EC">
        <w:rPr>
          <w:rFonts w:ascii="Times New Roman" w:hAnsi="Times New Roman" w:cs="Times New Roman"/>
          <w:sz w:val="24"/>
          <w:szCs w:val="24"/>
          <w:vertAlign w:val="superscript"/>
        </w:rPr>
        <w:t>th</w:t>
      </w:r>
      <w:r>
        <w:rPr>
          <w:rFonts w:ascii="Times New Roman" w:hAnsi="Times New Roman" w:cs="Times New Roman"/>
          <w:sz w:val="24"/>
          <w:szCs w:val="24"/>
        </w:rPr>
        <w:t xml:space="preserve"> meeting held on 26.08.2010. Authority noted the clarification dated 14.09.2010 that the production unit is non-toxic secondary metallurgical processing industry.</w:t>
      </w:r>
    </w:p>
    <w:p w:rsidR="00A504EC" w:rsidRDefault="00A504EC" w:rsidP="00A504EC">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Pr>
          <w:rFonts w:ascii="Times New Roman" w:hAnsi="Times New Roman" w:cs="Times New Roman"/>
          <w:sz w:val="24"/>
          <w:szCs w:val="24"/>
        </w:rPr>
        <w:t>It is noted that the proposal is for grant of Environmental Clearance manufacturing unit of MS ingots and billets at B-3, Palkhed MIDC, Taluka Dindori, District :Nashik by M/s. Shree Vaishnav Casting Pvt. Ltd. The project considered by SEAC under EIA notification 2006, screening category is 3(a).</w:t>
      </w:r>
    </w:p>
    <w:p w:rsidR="00A504EC" w:rsidRDefault="00A504EC" w:rsidP="00A504EC">
      <w:pPr>
        <w:pStyle w:val="ListParagraph"/>
        <w:numPr>
          <w:ilvl w:val="0"/>
          <w:numId w:val="14"/>
        </w:numPr>
        <w:autoSpaceDE w:val="0"/>
        <w:autoSpaceDN w:val="0"/>
        <w:adjustRightInd w:val="0"/>
        <w:spacing w:after="0" w:line="240" w:lineRule="auto"/>
        <w:ind w:left="288" w:hanging="288"/>
        <w:jc w:val="both"/>
        <w:rPr>
          <w:rFonts w:ascii="Times New Roman" w:hAnsi="Times New Roman" w:cs="Times New Roman"/>
          <w:sz w:val="24"/>
          <w:szCs w:val="24"/>
        </w:rPr>
      </w:pPr>
      <w:r>
        <w:rPr>
          <w:rFonts w:ascii="Times New Roman" w:hAnsi="Times New Roman" w:cs="Times New Roman"/>
          <w:sz w:val="24"/>
          <w:szCs w:val="24"/>
        </w:rPr>
        <w:t>Project information from submitted &amp; considered documents is summarised as below:</w:t>
      </w:r>
    </w:p>
    <w:p w:rsidR="00A504EC" w:rsidRDefault="00A504EC" w:rsidP="00A504EC">
      <w:pPr>
        <w:pStyle w:val="ListParagraph"/>
        <w:autoSpaceDE w:val="0"/>
        <w:autoSpaceDN w:val="0"/>
        <w:adjustRightInd w:val="0"/>
        <w:spacing w:after="0" w:line="240" w:lineRule="auto"/>
        <w:ind w:left="288"/>
        <w:jc w:val="both"/>
        <w:rPr>
          <w:rFonts w:ascii="Times New Roman" w:hAnsi="Times New Roman" w:cs="Times New Roman"/>
          <w:sz w:val="24"/>
          <w:szCs w:val="24"/>
        </w:rPr>
      </w:pPr>
    </w:p>
    <w:tbl>
      <w:tblPr>
        <w:tblStyle w:val="TableGrid"/>
        <w:tblW w:w="0" w:type="auto"/>
        <w:tblInd w:w="378" w:type="dxa"/>
        <w:tblLook w:val="04A0" w:firstRow="1" w:lastRow="0" w:firstColumn="1" w:lastColumn="0" w:noHBand="0" w:noVBand="1"/>
      </w:tblPr>
      <w:tblGrid>
        <w:gridCol w:w="4048"/>
        <w:gridCol w:w="348"/>
        <w:gridCol w:w="4618"/>
      </w:tblGrid>
      <w:tr w:rsidR="00A504EC" w:rsidTr="00A504EC">
        <w:tc>
          <w:tcPr>
            <w:tcW w:w="4048" w:type="dxa"/>
          </w:tcPr>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Name of the project</w:t>
            </w:r>
          </w:p>
        </w:tc>
        <w:tc>
          <w:tcPr>
            <w:tcW w:w="348" w:type="dxa"/>
          </w:tcPr>
          <w:p w:rsidR="00A504EC" w:rsidRDefault="00A504EC" w:rsidP="00A504E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618" w:type="dxa"/>
          </w:tcPr>
          <w:p w:rsidR="00A504EC" w:rsidRDefault="00A504EC" w:rsidP="009E051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Manufacturing unit of MS ingots and billets</w:t>
            </w:r>
          </w:p>
        </w:tc>
      </w:tr>
      <w:tr w:rsidR="00A504EC" w:rsidTr="00A504EC">
        <w:tc>
          <w:tcPr>
            <w:tcW w:w="4048" w:type="dxa"/>
          </w:tcPr>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Type of project</w:t>
            </w:r>
          </w:p>
        </w:tc>
        <w:tc>
          <w:tcPr>
            <w:tcW w:w="348" w:type="dxa"/>
          </w:tcPr>
          <w:p w:rsidR="00A504EC" w:rsidRDefault="00A504EC" w:rsidP="00A504E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618" w:type="dxa"/>
          </w:tcPr>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Industrial project</w:t>
            </w:r>
          </w:p>
        </w:tc>
      </w:tr>
      <w:tr w:rsidR="00A504EC" w:rsidTr="00A504EC">
        <w:tc>
          <w:tcPr>
            <w:tcW w:w="4048" w:type="dxa"/>
          </w:tcPr>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Project Proponent</w:t>
            </w:r>
          </w:p>
        </w:tc>
        <w:tc>
          <w:tcPr>
            <w:tcW w:w="348" w:type="dxa"/>
          </w:tcPr>
          <w:p w:rsidR="00A504EC" w:rsidRDefault="00A504EC" w:rsidP="00A504E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618" w:type="dxa"/>
          </w:tcPr>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M/s. Shree Vaishnav Casting Pvt. Ltd.</w:t>
            </w:r>
          </w:p>
        </w:tc>
      </w:tr>
      <w:tr w:rsidR="00A504EC" w:rsidTr="00A504EC">
        <w:tc>
          <w:tcPr>
            <w:tcW w:w="4048" w:type="dxa"/>
          </w:tcPr>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Location of the project</w:t>
            </w:r>
          </w:p>
        </w:tc>
        <w:tc>
          <w:tcPr>
            <w:tcW w:w="348" w:type="dxa"/>
          </w:tcPr>
          <w:p w:rsidR="00A504EC" w:rsidRDefault="00A504EC" w:rsidP="00A504E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618" w:type="dxa"/>
          </w:tcPr>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Plot no. B-3, MIDC Palkhed, Taluka Dindori, District Nashik</w:t>
            </w:r>
          </w:p>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Latitude : 19</w:t>
            </w:r>
            <w:r w:rsidRPr="00A504EC">
              <w:rPr>
                <w:rFonts w:ascii="Times New Roman" w:hAnsi="Times New Roman" w:cs="Times New Roman"/>
                <w:sz w:val="24"/>
                <w:szCs w:val="24"/>
                <w:vertAlign w:val="superscript"/>
              </w:rPr>
              <w:t>o</w:t>
            </w:r>
            <w:r>
              <w:rPr>
                <w:rFonts w:ascii="Times New Roman" w:hAnsi="Times New Roman" w:cs="Times New Roman"/>
                <w:sz w:val="24"/>
                <w:szCs w:val="24"/>
              </w:rPr>
              <w:t>35’ and 20</w:t>
            </w:r>
            <w:r w:rsidRPr="00A504EC">
              <w:rPr>
                <w:rFonts w:ascii="Times New Roman" w:hAnsi="Times New Roman" w:cs="Times New Roman"/>
                <w:sz w:val="24"/>
                <w:szCs w:val="24"/>
                <w:vertAlign w:val="superscript"/>
              </w:rPr>
              <w:t>o</w:t>
            </w:r>
            <w:r>
              <w:rPr>
                <w:rFonts w:ascii="Times New Roman" w:hAnsi="Times New Roman" w:cs="Times New Roman"/>
                <w:sz w:val="24"/>
                <w:szCs w:val="24"/>
              </w:rPr>
              <w:t>52’N</w:t>
            </w:r>
          </w:p>
          <w:p w:rsidR="00A504EC" w:rsidRP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Longitude : 73</w:t>
            </w:r>
            <w:r w:rsidRPr="00A504EC">
              <w:rPr>
                <w:rFonts w:ascii="Times New Roman" w:hAnsi="Times New Roman" w:cs="Times New Roman"/>
                <w:sz w:val="24"/>
                <w:szCs w:val="24"/>
                <w:vertAlign w:val="superscript"/>
              </w:rPr>
              <w:t>o</w:t>
            </w:r>
            <w:r>
              <w:rPr>
                <w:rFonts w:ascii="Times New Roman" w:hAnsi="Times New Roman" w:cs="Times New Roman"/>
                <w:sz w:val="24"/>
                <w:szCs w:val="24"/>
              </w:rPr>
              <w:t>16’ and 74</w:t>
            </w:r>
            <w:r w:rsidRPr="00A504EC">
              <w:rPr>
                <w:rFonts w:ascii="Times New Roman" w:hAnsi="Times New Roman" w:cs="Times New Roman"/>
                <w:sz w:val="24"/>
                <w:szCs w:val="24"/>
                <w:vertAlign w:val="superscript"/>
              </w:rPr>
              <w:t>o</w:t>
            </w:r>
            <w:r>
              <w:rPr>
                <w:rFonts w:ascii="Times New Roman" w:hAnsi="Times New Roman" w:cs="Times New Roman"/>
                <w:sz w:val="24"/>
                <w:szCs w:val="24"/>
              </w:rPr>
              <w:t>56’E</w:t>
            </w:r>
          </w:p>
        </w:tc>
      </w:tr>
      <w:tr w:rsidR="00A504EC" w:rsidTr="00A504EC">
        <w:tc>
          <w:tcPr>
            <w:tcW w:w="4048" w:type="dxa"/>
          </w:tcPr>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Total plot area</w:t>
            </w:r>
          </w:p>
        </w:tc>
        <w:tc>
          <w:tcPr>
            <w:tcW w:w="348" w:type="dxa"/>
          </w:tcPr>
          <w:p w:rsidR="00A504EC" w:rsidRDefault="00A504EC" w:rsidP="00A504E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618" w:type="dxa"/>
          </w:tcPr>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26,609 m</w:t>
            </w:r>
            <w:r w:rsidRPr="00A504EC">
              <w:rPr>
                <w:rFonts w:ascii="Times New Roman" w:hAnsi="Times New Roman" w:cs="Times New Roman"/>
                <w:sz w:val="24"/>
                <w:szCs w:val="24"/>
                <w:vertAlign w:val="superscript"/>
              </w:rPr>
              <w:t>2</w:t>
            </w:r>
          </w:p>
        </w:tc>
      </w:tr>
      <w:tr w:rsidR="00A504EC" w:rsidTr="00A504EC">
        <w:tc>
          <w:tcPr>
            <w:tcW w:w="4048" w:type="dxa"/>
          </w:tcPr>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Estimated cost of the project</w:t>
            </w:r>
          </w:p>
        </w:tc>
        <w:tc>
          <w:tcPr>
            <w:tcW w:w="348" w:type="dxa"/>
          </w:tcPr>
          <w:p w:rsidR="00A504EC" w:rsidRDefault="00A504EC" w:rsidP="00A504E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4618" w:type="dxa"/>
          </w:tcPr>
          <w:p w:rsidR="00A504EC" w:rsidRDefault="00A504EC" w:rsidP="00A504E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Rs. 34.05 Crores</w:t>
            </w:r>
          </w:p>
        </w:tc>
      </w:tr>
    </w:tbl>
    <w:p w:rsidR="00A504EC" w:rsidRPr="00A504EC" w:rsidRDefault="00A504EC" w:rsidP="00A504EC">
      <w:pPr>
        <w:autoSpaceDE w:val="0"/>
        <w:autoSpaceDN w:val="0"/>
        <w:adjustRightInd w:val="0"/>
        <w:spacing w:after="0" w:line="240" w:lineRule="auto"/>
        <w:jc w:val="center"/>
        <w:rPr>
          <w:rFonts w:ascii="Times New Roman" w:hAnsi="Times New Roman" w:cs="Times New Roman"/>
          <w:sz w:val="24"/>
          <w:szCs w:val="24"/>
        </w:rPr>
      </w:pPr>
    </w:p>
    <w:p w:rsidR="00144434" w:rsidRDefault="00144434" w:rsidP="00144434">
      <w:pPr>
        <w:autoSpaceDE w:val="0"/>
        <w:autoSpaceDN w:val="0"/>
        <w:adjustRightInd w:val="0"/>
        <w:spacing w:after="0" w:line="240" w:lineRule="auto"/>
        <w:jc w:val="both"/>
        <w:rPr>
          <w:rFonts w:ascii="Times New Roman" w:hAnsi="Times New Roman" w:cs="Times New Roman"/>
          <w:sz w:val="24"/>
          <w:szCs w:val="24"/>
        </w:rPr>
      </w:pPr>
    </w:p>
    <w:p w:rsidR="00DB6B37" w:rsidRDefault="00DB6B37" w:rsidP="00144434">
      <w:pPr>
        <w:autoSpaceDE w:val="0"/>
        <w:autoSpaceDN w:val="0"/>
        <w:adjustRightInd w:val="0"/>
        <w:spacing w:after="0" w:line="240" w:lineRule="auto"/>
        <w:jc w:val="both"/>
        <w:rPr>
          <w:rFonts w:ascii="Times New Roman" w:hAnsi="Times New Roman" w:cs="Times New Roman"/>
          <w:sz w:val="24"/>
          <w:szCs w:val="24"/>
        </w:rPr>
      </w:pPr>
    </w:p>
    <w:p w:rsidR="00DB6B37" w:rsidRDefault="00DB6B37"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DA14C1" w:rsidRDefault="00DA14C1" w:rsidP="00144434">
      <w:pPr>
        <w:autoSpaceDE w:val="0"/>
        <w:autoSpaceDN w:val="0"/>
        <w:adjustRightInd w:val="0"/>
        <w:spacing w:after="0" w:line="240" w:lineRule="auto"/>
        <w:jc w:val="both"/>
        <w:rPr>
          <w:rFonts w:ascii="Times New Roman" w:hAnsi="Times New Roman" w:cs="Times New Roman"/>
          <w:sz w:val="24"/>
          <w:szCs w:val="24"/>
        </w:rPr>
      </w:pPr>
    </w:p>
    <w:p w:rsidR="00015A51" w:rsidRDefault="00015A51" w:rsidP="00BF1505">
      <w:pPr>
        <w:pStyle w:val="ListParagraph"/>
        <w:numPr>
          <w:ilvl w:val="0"/>
          <w:numId w:val="13"/>
        </w:numPr>
        <w:autoSpaceDE w:val="0"/>
        <w:autoSpaceDN w:val="0"/>
        <w:adjustRightInd w:val="0"/>
        <w:spacing w:after="0" w:line="240" w:lineRule="auto"/>
        <w:ind w:left="284"/>
        <w:jc w:val="both"/>
        <w:rPr>
          <w:rFonts w:ascii="Times New Roman" w:hAnsi="Times New Roman" w:cs="Times New Roman"/>
          <w:b/>
          <w:sz w:val="24"/>
          <w:szCs w:val="24"/>
          <w:u w:val="single"/>
        </w:rPr>
      </w:pPr>
      <w:r w:rsidRPr="00015A51">
        <w:rPr>
          <w:rFonts w:ascii="Times New Roman" w:hAnsi="Times New Roman" w:cs="Times New Roman"/>
          <w:b/>
          <w:sz w:val="24"/>
          <w:szCs w:val="24"/>
          <w:u w:val="single"/>
        </w:rPr>
        <w:lastRenderedPageBreak/>
        <w:t>STIPULATED CONDITIONS OF ENVIRONMENTAL CLEARANCE AND COMPLIANCE STATUS</w:t>
      </w:r>
    </w:p>
    <w:p w:rsidR="00DB6B37" w:rsidRDefault="00DB6B37" w:rsidP="00DB6B37">
      <w:pPr>
        <w:pStyle w:val="ListParagraph"/>
        <w:autoSpaceDE w:val="0"/>
        <w:autoSpaceDN w:val="0"/>
        <w:adjustRightInd w:val="0"/>
        <w:spacing w:after="0" w:line="240" w:lineRule="auto"/>
        <w:ind w:left="284"/>
        <w:jc w:val="both"/>
        <w:rPr>
          <w:rFonts w:ascii="Times New Roman" w:hAnsi="Times New Roman" w:cs="Times New Roman"/>
          <w:b/>
          <w:sz w:val="24"/>
          <w:szCs w:val="24"/>
          <w:u w:val="single"/>
        </w:rPr>
      </w:pPr>
    </w:p>
    <w:tbl>
      <w:tblPr>
        <w:tblStyle w:val="TableGrid"/>
        <w:tblW w:w="0" w:type="auto"/>
        <w:tblLayout w:type="fixed"/>
        <w:tblLook w:val="04A0" w:firstRow="1" w:lastRow="0" w:firstColumn="1" w:lastColumn="0" w:noHBand="0" w:noVBand="1"/>
      </w:tblPr>
      <w:tblGrid>
        <w:gridCol w:w="738"/>
        <w:gridCol w:w="4152"/>
        <w:gridCol w:w="4760"/>
      </w:tblGrid>
      <w:tr w:rsidR="00015A51" w:rsidRPr="00497FC4" w:rsidTr="00D04DEB">
        <w:trPr>
          <w:trHeight w:val="419"/>
          <w:tblHeader/>
        </w:trPr>
        <w:tc>
          <w:tcPr>
            <w:tcW w:w="738" w:type="dxa"/>
          </w:tcPr>
          <w:p w:rsidR="00015A51" w:rsidRPr="00497FC4" w:rsidRDefault="00433369" w:rsidP="00D04DEB">
            <w:pPr>
              <w:jc w:val="center"/>
              <w:rPr>
                <w:rFonts w:ascii="Times New Roman" w:hAnsi="Times New Roman" w:cs="Times New Roman"/>
                <w:b/>
                <w:sz w:val="24"/>
                <w:szCs w:val="24"/>
              </w:rPr>
            </w:pPr>
            <w:r>
              <w:rPr>
                <w:rFonts w:ascii="Times New Roman" w:hAnsi="Times New Roman" w:cs="Times New Roman"/>
                <w:b/>
                <w:sz w:val="24"/>
                <w:szCs w:val="24"/>
              </w:rPr>
              <w:t>Sr. No</w:t>
            </w:r>
            <w:r w:rsidR="00015A51" w:rsidRPr="00497FC4">
              <w:rPr>
                <w:rFonts w:ascii="Times New Roman" w:hAnsi="Times New Roman" w:cs="Times New Roman"/>
                <w:b/>
                <w:sz w:val="24"/>
                <w:szCs w:val="24"/>
              </w:rPr>
              <w:t>.</w:t>
            </w:r>
          </w:p>
        </w:tc>
        <w:tc>
          <w:tcPr>
            <w:tcW w:w="4152" w:type="dxa"/>
            <w:vAlign w:val="center"/>
          </w:tcPr>
          <w:p w:rsidR="00015A51" w:rsidRPr="00497FC4" w:rsidRDefault="00015A51" w:rsidP="00D04DEB">
            <w:pPr>
              <w:jc w:val="center"/>
              <w:rPr>
                <w:rFonts w:ascii="Times New Roman" w:hAnsi="Times New Roman" w:cs="Times New Roman"/>
                <w:b/>
                <w:sz w:val="24"/>
                <w:szCs w:val="24"/>
              </w:rPr>
            </w:pPr>
            <w:r w:rsidRPr="00497FC4">
              <w:rPr>
                <w:rFonts w:ascii="Times New Roman" w:hAnsi="Times New Roman" w:cs="Times New Roman"/>
                <w:b/>
                <w:sz w:val="24"/>
                <w:szCs w:val="24"/>
              </w:rPr>
              <w:t>EC CONDITIONS</w:t>
            </w:r>
          </w:p>
        </w:tc>
        <w:tc>
          <w:tcPr>
            <w:tcW w:w="4760" w:type="dxa"/>
            <w:vAlign w:val="center"/>
          </w:tcPr>
          <w:p w:rsidR="00015A51" w:rsidRPr="00497FC4" w:rsidRDefault="00015A51" w:rsidP="00D04DEB">
            <w:pPr>
              <w:jc w:val="center"/>
              <w:rPr>
                <w:rFonts w:ascii="Times New Roman" w:hAnsi="Times New Roman" w:cs="Times New Roman"/>
                <w:b/>
                <w:sz w:val="24"/>
                <w:szCs w:val="24"/>
              </w:rPr>
            </w:pPr>
            <w:r w:rsidRPr="00497FC4">
              <w:rPr>
                <w:rFonts w:ascii="Times New Roman" w:hAnsi="Times New Roman" w:cs="Times New Roman"/>
                <w:b/>
                <w:sz w:val="24"/>
                <w:szCs w:val="24"/>
              </w:rPr>
              <w:t>COMPLIANCE STATUS</w:t>
            </w:r>
          </w:p>
        </w:tc>
      </w:tr>
      <w:tr w:rsidR="00015A51" w:rsidRPr="00497FC4" w:rsidTr="00D04DEB">
        <w:trPr>
          <w:trHeight w:val="410"/>
        </w:trPr>
        <w:tc>
          <w:tcPr>
            <w:tcW w:w="9650" w:type="dxa"/>
            <w:gridSpan w:val="3"/>
            <w:vAlign w:val="center"/>
          </w:tcPr>
          <w:p w:rsidR="00015A51" w:rsidRPr="00497FC4" w:rsidRDefault="00015A51" w:rsidP="00D04DEB">
            <w:pPr>
              <w:jc w:val="both"/>
              <w:rPr>
                <w:rFonts w:ascii="Times New Roman" w:hAnsi="Times New Roman" w:cs="Times New Roman"/>
                <w:b/>
                <w:sz w:val="24"/>
                <w:szCs w:val="24"/>
              </w:rPr>
            </w:pPr>
            <w:r w:rsidRPr="00497FC4">
              <w:rPr>
                <w:rFonts w:ascii="Times New Roman" w:hAnsi="Times New Roman" w:cs="Times New Roman"/>
                <w:b/>
                <w:sz w:val="24"/>
                <w:szCs w:val="24"/>
              </w:rPr>
              <w:t>A. GENERAL CONDITIONS</w:t>
            </w:r>
          </w:p>
        </w:tc>
      </w:tr>
      <w:tr w:rsidR="003B54D5" w:rsidRPr="00497FC4" w:rsidTr="00D04DEB">
        <w:tc>
          <w:tcPr>
            <w:tcW w:w="738" w:type="dxa"/>
          </w:tcPr>
          <w:p w:rsidR="003B54D5" w:rsidRPr="00497FC4" w:rsidRDefault="003B54D5" w:rsidP="00D04DEB">
            <w:pPr>
              <w:pStyle w:val="ListParagraph"/>
              <w:numPr>
                <w:ilvl w:val="0"/>
                <w:numId w:val="2"/>
              </w:numPr>
              <w:rPr>
                <w:rFonts w:ascii="Times New Roman" w:hAnsi="Times New Roman" w:cs="Times New Roman"/>
                <w:sz w:val="24"/>
                <w:szCs w:val="24"/>
              </w:rPr>
            </w:pPr>
          </w:p>
        </w:tc>
        <w:tc>
          <w:tcPr>
            <w:tcW w:w="4152" w:type="dxa"/>
          </w:tcPr>
          <w:p w:rsidR="003B54D5" w:rsidRPr="00497FC4" w:rsidRDefault="003B54D5" w:rsidP="00D04DEB">
            <w:pPr>
              <w:jc w:val="both"/>
              <w:rPr>
                <w:rFonts w:ascii="Times New Roman" w:hAnsi="Times New Roman" w:cs="Times New Roman"/>
                <w:sz w:val="24"/>
                <w:szCs w:val="24"/>
              </w:rPr>
            </w:pPr>
            <w:r w:rsidRPr="003B54D5">
              <w:rPr>
                <w:rFonts w:ascii="Times New Roman" w:hAnsi="Times New Roman" w:cs="Times New Roman"/>
                <w:sz w:val="24"/>
                <w:szCs w:val="24"/>
              </w:rPr>
              <w:t xml:space="preserve">The project proponent clarified that the production unit is non-toxic secondary metallurgical processing industry. MPCB should ensure this while granting consent to establishment &amp; operate. MPCB also ensure that raw material which will be used in this unit, particularly metal scrap, should be </w:t>
            </w:r>
            <w:r w:rsidR="00A504EC" w:rsidRPr="003B54D5">
              <w:rPr>
                <w:rFonts w:ascii="Times New Roman" w:hAnsi="Times New Roman" w:cs="Times New Roman"/>
                <w:sz w:val="24"/>
                <w:szCs w:val="24"/>
              </w:rPr>
              <w:t>non-hazardous</w:t>
            </w:r>
            <w:r w:rsidRPr="003B54D5">
              <w:rPr>
                <w:rFonts w:ascii="Times New Roman" w:hAnsi="Times New Roman" w:cs="Times New Roman"/>
                <w:sz w:val="24"/>
                <w:szCs w:val="24"/>
              </w:rPr>
              <w:t xml:space="preserve"> &amp; nontoxic. Project proponent should submit the copy of Consent to establishment &amp; operate obtained accordingly to this department.</w:t>
            </w:r>
          </w:p>
        </w:tc>
        <w:tc>
          <w:tcPr>
            <w:tcW w:w="4760" w:type="dxa"/>
          </w:tcPr>
          <w:p w:rsidR="003B54D5" w:rsidRDefault="00E31092" w:rsidP="00D04DEB">
            <w:pPr>
              <w:jc w:val="both"/>
              <w:rPr>
                <w:rFonts w:ascii="Times New Roman" w:hAnsi="Times New Roman" w:cs="Times New Roman"/>
                <w:sz w:val="24"/>
                <w:szCs w:val="24"/>
              </w:rPr>
            </w:pPr>
            <w:r>
              <w:rPr>
                <w:rFonts w:ascii="Times New Roman" w:hAnsi="Times New Roman" w:cs="Times New Roman"/>
                <w:sz w:val="24"/>
                <w:szCs w:val="24"/>
              </w:rPr>
              <w:t xml:space="preserve">Noted and Complied. </w:t>
            </w:r>
          </w:p>
          <w:p w:rsidR="003C2C6B" w:rsidRDefault="00E31092" w:rsidP="00EB5F3A">
            <w:pPr>
              <w:jc w:val="both"/>
              <w:rPr>
                <w:rFonts w:ascii="Times New Roman" w:hAnsi="Times New Roman" w:cs="Times New Roman"/>
                <w:sz w:val="24"/>
                <w:szCs w:val="24"/>
              </w:rPr>
            </w:pPr>
            <w:r>
              <w:rPr>
                <w:rFonts w:ascii="Times New Roman" w:hAnsi="Times New Roman" w:cs="Times New Roman"/>
                <w:sz w:val="24"/>
                <w:szCs w:val="24"/>
              </w:rPr>
              <w:t xml:space="preserve">The production unit of M/s. Shree Vaishnav Casting Pvt. Ltd. is </w:t>
            </w:r>
            <w:r w:rsidR="00795489">
              <w:rPr>
                <w:rFonts w:ascii="Times New Roman" w:hAnsi="Times New Roman" w:cs="Times New Roman"/>
                <w:sz w:val="24"/>
                <w:szCs w:val="24"/>
              </w:rPr>
              <w:t>a non –toxic secondary metallurgical unit. Also, the raw material used here i.e. metal scrap is non-hazardous.</w:t>
            </w:r>
            <w:r w:rsidR="003C2C6B">
              <w:rPr>
                <w:rFonts w:ascii="Times New Roman" w:hAnsi="Times New Roman" w:cs="Times New Roman"/>
                <w:sz w:val="24"/>
                <w:szCs w:val="24"/>
              </w:rPr>
              <w:t xml:space="preserve"> Refer </w:t>
            </w:r>
            <w:r w:rsidR="003C2C6B" w:rsidRPr="00F55045">
              <w:rPr>
                <w:rFonts w:ascii="Times New Roman" w:hAnsi="Times New Roman" w:cs="Times New Roman"/>
                <w:b/>
                <w:bCs/>
                <w:sz w:val="24"/>
                <w:szCs w:val="24"/>
              </w:rPr>
              <w:t>Annexures 3-6</w:t>
            </w:r>
            <w:r w:rsidR="003C2C6B">
              <w:rPr>
                <w:rFonts w:ascii="Times New Roman" w:hAnsi="Times New Roman" w:cs="Times New Roman"/>
                <w:sz w:val="24"/>
                <w:szCs w:val="24"/>
              </w:rPr>
              <w:t xml:space="preserve"> for all the consent copies i.e. establish to operate.</w:t>
            </w:r>
          </w:p>
          <w:p w:rsidR="003C2C6B" w:rsidRDefault="003C2C6B" w:rsidP="00EB5F3A">
            <w:pPr>
              <w:jc w:val="both"/>
              <w:rPr>
                <w:rFonts w:ascii="Times New Roman" w:hAnsi="Times New Roman" w:cs="Times New Roman"/>
                <w:sz w:val="24"/>
                <w:szCs w:val="24"/>
              </w:rPr>
            </w:pPr>
          </w:p>
          <w:p w:rsidR="00E31092" w:rsidRPr="003F1B5D" w:rsidRDefault="00E31092" w:rsidP="00EB5F3A">
            <w:pPr>
              <w:jc w:val="both"/>
              <w:rPr>
                <w:rFonts w:ascii="Times New Roman" w:hAnsi="Times New Roman" w:cs="Times New Roman"/>
                <w:sz w:val="24"/>
                <w:szCs w:val="24"/>
              </w:rPr>
            </w:pPr>
          </w:p>
        </w:tc>
      </w:tr>
      <w:tr w:rsidR="003B54D5" w:rsidRPr="00497FC4" w:rsidTr="00D04DEB">
        <w:tc>
          <w:tcPr>
            <w:tcW w:w="738" w:type="dxa"/>
          </w:tcPr>
          <w:p w:rsidR="003B54D5" w:rsidRPr="00497FC4" w:rsidRDefault="003B54D5" w:rsidP="00D04DEB">
            <w:pPr>
              <w:pStyle w:val="ListParagraph"/>
              <w:numPr>
                <w:ilvl w:val="0"/>
                <w:numId w:val="2"/>
              </w:numPr>
              <w:rPr>
                <w:rFonts w:ascii="Times New Roman" w:hAnsi="Times New Roman" w:cs="Times New Roman"/>
                <w:sz w:val="24"/>
                <w:szCs w:val="24"/>
              </w:rPr>
            </w:pPr>
          </w:p>
        </w:tc>
        <w:tc>
          <w:tcPr>
            <w:tcW w:w="4152" w:type="dxa"/>
          </w:tcPr>
          <w:p w:rsidR="003B54D5" w:rsidRPr="00497FC4" w:rsidRDefault="003B54D5" w:rsidP="00D04DEB">
            <w:pPr>
              <w:jc w:val="both"/>
              <w:rPr>
                <w:rFonts w:ascii="Times New Roman" w:hAnsi="Times New Roman" w:cs="Times New Roman"/>
                <w:sz w:val="24"/>
                <w:szCs w:val="24"/>
              </w:rPr>
            </w:pPr>
            <w:r w:rsidRPr="003B54D5">
              <w:rPr>
                <w:rFonts w:ascii="Times New Roman" w:hAnsi="Times New Roman" w:cs="Times New Roman"/>
                <w:sz w:val="24"/>
                <w:szCs w:val="24"/>
              </w:rPr>
              <w:t>No land development / construction work preliminary or otherwise relating to the project shall be taken up without obtaining due clearance from respective authorities.</w:t>
            </w:r>
          </w:p>
        </w:tc>
        <w:tc>
          <w:tcPr>
            <w:tcW w:w="4760" w:type="dxa"/>
          </w:tcPr>
          <w:p w:rsidR="002153FC" w:rsidRPr="00984BCD" w:rsidRDefault="002153FC" w:rsidP="002153FC">
            <w:pPr>
              <w:jc w:val="both"/>
              <w:rPr>
                <w:rFonts w:ascii="Times New Roman" w:hAnsi="Times New Roman" w:cs="Times New Roman"/>
                <w:sz w:val="24"/>
                <w:szCs w:val="24"/>
              </w:rPr>
            </w:pPr>
            <w:r w:rsidRPr="00984BCD">
              <w:rPr>
                <w:rFonts w:ascii="Times New Roman" w:hAnsi="Times New Roman" w:cs="Times New Roman"/>
                <w:sz w:val="24"/>
                <w:szCs w:val="24"/>
              </w:rPr>
              <w:t>Noted and Complied.</w:t>
            </w:r>
          </w:p>
          <w:p w:rsidR="002153FC" w:rsidRPr="00984BCD" w:rsidRDefault="002153FC" w:rsidP="002153FC">
            <w:pPr>
              <w:jc w:val="both"/>
              <w:rPr>
                <w:rFonts w:ascii="Times New Roman" w:hAnsi="Times New Roman" w:cs="Times New Roman"/>
                <w:sz w:val="24"/>
                <w:szCs w:val="24"/>
              </w:rPr>
            </w:pPr>
            <w:r w:rsidRPr="00984BCD">
              <w:rPr>
                <w:rFonts w:ascii="Times New Roman" w:hAnsi="Times New Roman" w:cs="Times New Roman"/>
                <w:sz w:val="24"/>
                <w:szCs w:val="24"/>
              </w:rPr>
              <w:t>No land development / construction work will be done without obtaining prior clearance from respective authorities.</w:t>
            </w:r>
          </w:p>
          <w:p w:rsidR="002153FC" w:rsidRPr="00984BCD" w:rsidRDefault="002153FC" w:rsidP="002153FC">
            <w:pPr>
              <w:jc w:val="both"/>
              <w:rPr>
                <w:rFonts w:ascii="Times New Roman" w:hAnsi="Times New Roman" w:cs="Times New Roman"/>
                <w:color w:val="FF0000"/>
                <w:sz w:val="24"/>
                <w:szCs w:val="24"/>
              </w:rPr>
            </w:pPr>
            <w:r w:rsidRPr="00984BCD">
              <w:rPr>
                <w:rFonts w:ascii="Times New Roman" w:hAnsi="Times New Roman" w:cs="Times New Roman"/>
                <w:sz w:val="24"/>
                <w:szCs w:val="24"/>
              </w:rPr>
              <w:t>The company has obtained 1</w:t>
            </w:r>
            <w:r w:rsidRPr="00984BCD">
              <w:rPr>
                <w:rFonts w:ascii="Times New Roman" w:hAnsi="Times New Roman" w:cs="Times New Roman"/>
                <w:sz w:val="24"/>
                <w:szCs w:val="24"/>
                <w:vertAlign w:val="superscript"/>
              </w:rPr>
              <w:t>st</w:t>
            </w:r>
            <w:r w:rsidRPr="00984BCD">
              <w:rPr>
                <w:rFonts w:ascii="Times New Roman" w:hAnsi="Times New Roman" w:cs="Times New Roman"/>
                <w:sz w:val="24"/>
                <w:szCs w:val="24"/>
              </w:rPr>
              <w:t xml:space="preserve"> Consent to Establish for manufacturing of MS ingots and Billets with quantity of 7500 Ton/M dated 20.03.2009 and Environmental Clearance vide letter No. SEAC- 2010/CR-183/TC-2 dated 14th October, 2010 for manufacturing of MS ingots and Billets with a quantity of 7500 Ton/M from Environment Department, Government of Maharashtra. Industry had started its production from 2009 to November 2015. </w:t>
            </w:r>
            <w:proofErr w:type="spellStart"/>
            <w:r w:rsidRPr="00984BCD">
              <w:rPr>
                <w:rFonts w:ascii="Times New Roman" w:hAnsi="Times New Roman" w:cs="Times New Roman"/>
                <w:sz w:val="24"/>
                <w:szCs w:val="24"/>
              </w:rPr>
              <w:t>by</w:t>
            </w:r>
            <w:bookmarkStart w:id="0" w:name="_GoBack"/>
            <w:bookmarkEnd w:id="0"/>
            <w:r w:rsidRPr="00984BCD">
              <w:rPr>
                <w:rFonts w:ascii="Times New Roman" w:hAnsi="Times New Roman" w:cs="Times New Roman"/>
                <w:sz w:val="24"/>
                <w:szCs w:val="24"/>
              </w:rPr>
              <w:t>product</w:t>
            </w:r>
            <w:proofErr w:type="spellEnd"/>
            <w:r w:rsidRPr="00984BCD">
              <w:rPr>
                <w:rFonts w:ascii="Times New Roman" w:hAnsi="Times New Roman" w:cs="Times New Roman"/>
                <w:sz w:val="24"/>
                <w:szCs w:val="24"/>
              </w:rPr>
              <w:t xml:space="preserve">- MS Scrap &amp; </w:t>
            </w:r>
            <w:proofErr w:type="spellStart"/>
            <w:r w:rsidRPr="00984BCD">
              <w:rPr>
                <w:rFonts w:ascii="Times New Roman" w:hAnsi="Times New Roman" w:cs="Times New Roman"/>
                <w:sz w:val="24"/>
                <w:szCs w:val="24"/>
              </w:rPr>
              <w:t>Missroll</w:t>
            </w:r>
            <w:proofErr w:type="spellEnd"/>
            <w:r w:rsidRPr="00984BCD">
              <w:rPr>
                <w:rFonts w:ascii="Times New Roman" w:hAnsi="Times New Roman" w:cs="Times New Roman"/>
                <w:sz w:val="24"/>
                <w:szCs w:val="24"/>
              </w:rPr>
              <w:t xml:space="preserve"> (50 </w:t>
            </w:r>
            <w:r w:rsidR="00D07A04" w:rsidRPr="00984BCD">
              <w:rPr>
                <w:rFonts w:ascii="Times New Roman" w:hAnsi="Times New Roman" w:cs="Times New Roman"/>
                <w:sz w:val="24"/>
                <w:szCs w:val="24"/>
              </w:rPr>
              <w:t xml:space="preserve">Industry has obtained Consent to Establish dated 03.05.2014 for manufacturing of TMT Bar 7350 Ton/Month and Consent to 1st Operate for Expansion with amalgamation of existing consent dated 27.05.2015 Thereafter, and CTO Renewal from MPCB for manufacturing of MS Billets (7500 Ton/M) &amp; TMT Bars (7350 Ton/M) and </w:t>
            </w:r>
            <w:r w:rsidRPr="00984BCD">
              <w:rPr>
                <w:rFonts w:ascii="Times New Roman" w:hAnsi="Times New Roman" w:cs="Times New Roman"/>
                <w:sz w:val="24"/>
                <w:szCs w:val="24"/>
              </w:rPr>
              <w:t>Ton/M) dated 16.11.2023 valid upto 31.12.2024.  Thereafter, from 2015 till March 2024 industry was not in operation. As per NCLT Order Industry has started its operational activities in the name of Shree Vaishnav Casting Pvt. Ltd</w:t>
            </w:r>
            <w:r w:rsidRPr="00984BCD">
              <w:rPr>
                <w:rFonts w:ascii="Times New Roman" w:hAnsi="Times New Roman" w:cs="Times New Roman"/>
                <w:color w:val="FF0000"/>
                <w:sz w:val="24"/>
                <w:szCs w:val="24"/>
              </w:rPr>
              <w:t xml:space="preserve"> </w:t>
            </w:r>
            <w:r w:rsidRPr="00984BCD">
              <w:rPr>
                <w:rFonts w:ascii="Times New Roman" w:hAnsi="Times New Roman" w:cs="Times New Roman"/>
                <w:sz w:val="24"/>
                <w:szCs w:val="24"/>
              </w:rPr>
              <w:t>from March 2024.</w:t>
            </w:r>
            <w:r w:rsidRPr="00984BCD">
              <w:rPr>
                <w:rFonts w:ascii="Times New Roman" w:hAnsi="Times New Roman" w:cs="Times New Roman"/>
                <w:color w:val="FF0000"/>
                <w:sz w:val="24"/>
                <w:szCs w:val="24"/>
              </w:rPr>
              <w:t xml:space="preserve"> </w:t>
            </w:r>
            <w:r w:rsidRPr="00984BCD">
              <w:rPr>
                <w:rFonts w:ascii="Times New Roman" w:hAnsi="Times New Roman" w:cs="Times New Roman"/>
                <w:sz w:val="24"/>
                <w:szCs w:val="24"/>
              </w:rPr>
              <w:t>Hence</w:t>
            </w:r>
            <w:r w:rsidR="003B2449">
              <w:rPr>
                <w:rFonts w:ascii="Times New Roman" w:hAnsi="Times New Roman" w:cs="Times New Roman"/>
                <w:sz w:val="24"/>
                <w:szCs w:val="24"/>
              </w:rPr>
              <w:t>,</w:t>
            </w:r>
            <w:r w:rsidRPr="00984BCD">
              <w:rPr>
                <w:rFonts w:ascii="Times New Roman" w:hAnsi="Times New Roman" w:cs="Times New Roman"/>
                <w:sz w:val="24"/>
                <w:szCs w:val="24"/>
              </w:rPr>
              <w:t xml:space="preserve"> we are submitting herewith compliance to existing EC conditions.</w:t>
            </w:r>
          </w:p>
          <w:p w:rsidR="00E31092" w:rsidRPr="003F1B5D" w:rsidRDefault="00E31092" w:rsidP="00D04DEB">
            <w:pPr>
              <w:jc w:val="both"/>
              <w:rPr>
                <w:rFonts w:ascii="Times New Roman" w:hAnsi="Times New Roman" w:cs="Times New Roman"/>
                <w:sz w:val="24"/>
                <w:szCs w:val="24"/>
              </w:rPr>
            </w:pP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3B54D5">
              <w:rPr>
                <w:rFonts w:ascii="Times New Roman" w:hAnsi="Times New Roman" w:cs="Times New Roman"/>
                <w:sz w:val="24"/>
                <w:szCs w:val="24"/>
              </w:rPr>
              <w:t>No additional</w:t>
            </w:r>
            <w:r>
              <w:rPr>
                <w:rFonts w:ascii="Times New Roman" w:hAnsi="Times New Roman" w:cs="Times New Roman"/>
                <w:sz w:val="24"/>
                <w:szCs w:val="24"/>
              </w:rPr>
              <w:t xml:space="preserve"> </w:t>
            </w:r>
            <w:r w:rsidRPr="003B54D5">
              <w:rPr>
                <w:rFonts w:ascii="Times New Roman" w:hAnsi="Times New Roman" w:cs="Times New Roman"/>
                <w:sz w:val="24"/>
                <w:szCs w:val="24"/>
              </w:rPr>
              <w:t>land shall be used /acquired for any activity of the project without obtaining proper permission</w:t>
            </w:r>
            <w:r>
              <w:rPr>
                <w:rFonts w:ascii="Times New Roman" w:hAnsi="Times New Roman" w:cs="Times New Roman"/>
                <w:sz w:val="24"/>
                <w:szCs w:val="24"/>
              </w:rPr>
              <w:t xml:space="preserve">. </w:t>
            </w:r>
          </w:p>
        </w:tc>
        <w:tc>
          <w:tcPr>
            <w:tcW w:w="4760" w:type="dxa"/>
          </w:tcPr>
          <w:p w:rsidR="00E31092" w:rsidRPr="00A504EC" w:rsidRDefault="006D1FFA" w:rsidP="00E31092">
            <w:pPr>
              <w:jc w:val="both"/>
              <w:rPr>
                <w:rFonts w:ascii="Times New Roman" w:hAnsi="Times New Roman" w:cs="Times New Roman"/>
                <w:sz w:val="24"/>
                <w:szCs w:val="24"/>
              </w:rPr>
            </w:pPr>
            <w:r w:rsidRPr="00A504EC">
              <w:rPr>
                <w:rFonts w:ascii="Times New Roman" w:hAnsi="Times New Roman" w:cs="Times New Roman"/>
                <w:sz w:val="24"/>
                <w:szCs w:val="24"/>
              </w:rPr>
              <w:t>Noted.</w:t>
            </w:r>
            <w:r w:rsidR="00A504EC">
              <w:rPr>
                <w:rFonts w:ascii="Times New Roman" w:hAnsi="Times New Roman" w:cs="Times New Roman"/>
                <w:sz w:val="24"/>
                <w:szCs w:val="24"/>
              </w:rPr>
              <w:t xml:space="preserve"> </w:t>
            </w:r>
            <w:r w:rsidR="00A504EC" w:rsidRPr="00F55045">
              <w:rPr>
                <w:rFonts w:ascii="Times New Roman" w:hAnsi="Times New Roman" w:cs="Times New Roman"/>
                <w:sz w:val="24"/>
                <w:szCs w:val="24"/>
              </w:rPr>
              <w:t>Project proponent has consented to the condition.</w:t>
            </w:r>
          </w:p>
          <w:p w:rsidR="00795489" w:rsidRPr="00A504EC" w:rsidRDefault="007045A8" w:rsidP="007045A8">
            <w:pPr>
              <w:jc w:val="both"/>
              <w:rPr>
                <w:rFonts w:ascii="Times New Roman" w:hAnsi="Times New Roman" w:cs="Times New Roman"/>
                <w:sz w:val="24"/>
                <w:szCs w:val="24"/>
              </w:rPr>
            </w:pPr>
            <w:r w:rsidRPr="00A504EC">
              <w:rPr>
                <w:rFonts w:ascii="Times New Roman" w:hAnsi="Times New Roman" w:cs="Times New Roman"/>
                <w:sz w:val="24"/>
                <w:szCs w:val="24"/>
              </w:rPr>
              <w:t xml:space="preserve"> </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3B54D5">
              <w:rPr>
                <w:rFonts w:ascii="Times New Roman" w:hAnsi="Times New Roman" w:cs="Times New Roman"/>
                <w:sz w:val="24"/>
                <w:szCs w:val="24"/>
              </w:rPr>
              <w:t>For controlling fugitive natural dust, regular sprinkling of water &amp; wind shields at appropriate distances in vulnerable areas of the plant shall be ensured.</w:t>
            </w:r>
          </w:p>
        </w:tc>
        <w:tc>
          <w:tcPr>
            <w:tcW w:w="4760" w:type="dxa"/>
          </w:tcPr>
          <w:p w:rsidR="003C2C6B" w:rsidRPr="003C2C6B" w:rsidRDefault="003C2C6B" w:rsidP="003C2C6B">
            <w:pPr>
              <w:jc w:val="both"/>
              <w:rPr>
                <w:rFonts w:ascii="Times New Roman" w:hAnsi="Times New Roman" w:cs="Times New Roman"/>
                <w:sz w:val="24"/>
                <w:szCs w:val="24"/>
              </w:rPr>
            </w:pPr>
            <w:r w:rsidRPr="003C2C6B">
              <w:rPr>
                <w:rFonts w:ascii="Times New Roman" w:hAnsi="Times New Roman" w:cs="Times New Roman"/>
                <w:sz w:val="24"/>
                <w:szCs w:val="24"/>
              </w:rPr>
              <w:t xml:space="preserve">Complied. </w:t>
            </w:r>
          </w:p>
          <w:p w:rsidR="007045A8" w:rsidRPr="003F1B5D" w:rsidRDefault="003C2C6B" w:rsidP="003C2C6B">
            <w:pPr>
              <w:jc w:val="both"/>
              <w:rPr>
                <w:rFonts w:ascii="Times New Roman" w:hAnsi="Times New Roman" w:cs="Times New Roman"/>
                <w:sz w:val="24"/>
                <w:szCs w:val="24"/>
              </w:rPr>
            </w:pPr>
            <w:r w:rsidRPr="003C2C6B">
              <w:rPr>
                <w:rFonts w:ascii="Times New Roman" w:hAnsi="Times New Roman" w:cs="Times New Roman"/>
                <w:sz w:val="24"/>
                <w:szCs w:val="24"/>
              </w:rPr>
              <w:t xml:space="preserve">Internal roads are paved roads. Hence </w:t>
            </w:r>
            <w:r w:rsidR="00B92166" w:rsidRPr="003C2C6B">
              <w:rPr>
                <w:rFonts w:ascii="Times New Roman" w:hAnsi="Times New Roman" w:cs="Times New Roman"/>
                <w:sz w:val="24"/>
                <w:szCs w:val="24"/>
              </w:rPr>
              <w:t xml:space="preserve">there </w:t>
            </w:r>
            <w:r w:rsidR="00B92166">
              <w:rPr>
                <w:rFonts w:ascii="Times New Roman" w:hAnsi="Times New Roman" w:cs="Times New Roman"/>
                <w:sz w:val="24"/>
                <w:szCs w:val="24"/>
              </w:rPr>
              <w:t>shall</w:t>
            </w:r>
            <w:r w:rsidRPr="003C2C6B">
              <w:rPr>
                <w:rFonts w:ascii="Times New Roman" w:hAnsi="Times New Roman" w:cs="Times New Roman"/>
                <w:sz w:val="24"/>
                <w:szCs w:val="24"/>
              </w:rPr>
              <w:t xml:space="preserve"> be negligible fugitive dust emissions. In addition to this, regular water sprinkling is carried out for control of fugitive dust. The same practise shall be continued. </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3B54D5">
              <w:rPr>
                <w:rFonts w:ascii="Times New Roman" w:hAnsi="Times New Roman" w:cs="Times New Roman"/>
                <w:sz w:val="24"/>
                <w:szCs w:val="24"/>
              </w:rPr>
              <w:t xml:space="preserve">Regular </w:t>
            </w:r>
            <w:r w:rsidRPr="00DB6B37">
              <w:rPr>
                <w:rFonts w:ascii="Times New Roman" w:hAnsi="Times New Roman" w:cs="Times New Roman"/>
                <w:sz w:val="24"/>
                <w:szCs w:val="24"/>
              </w:rPr>
              <w:t>monitoring of the air quality, including SPM &amp; SO</w:t>
            </w:r>
            <w:r w:rsidRPr="00DB6B37">
              <w:rPr>
                <w:rFonts w:ascii="Times New Roman" w:hAnsi="Times New Roman" w:cs="Times New Roman"/>
                <w:sz w:val="24"/>
                <w:szCs w:val="24"/>
                <w:vertAlign w:val="subscript"/>
              </w:rPr>
              <w:t>2</w:t>
            </w:r>
            <w:r w:rsidRPr="00DB6B37">
              <w:rPr>
                <w:rFonts w:ascii="Times New Roman" w:hAnsi="Times New Roman" w:cs="Times New Roman"/>
                <w:sz w:val="24"/>
                <w:szCs w:val="24"/>
              </w:rPr>
              <w:t xml:space="preserve"> levels both in work zone and ambient air shall be carried out in and around the power plant and records shall be maintained. The location of monitoring stations and frequency of monitoring shall be decided in consultation with Maharashtra Pollution Control Board (MPCB) &amp; submit report accordingly to MPCB.</w:t>
            </w:r>
            <w:r w:rsidRPr="003B54D5">
              <w:rPr>
                <w:rFonts w:ascii="Times New Roman" w:hAnsi="Times New Roman" w:cs="Times New Roman"/>
                <w:sz w:val="24"/>
                <w:szCs w:val="24"/>
              </w:rPr>
              <w:t xml:space="preserve"> </w:t>
            </w:r>
          </w:p>
        </w:tc>
        <w:tc>
          <w:tcPr>
            <w:tcW w:w="4760" w:type="dxa"/>
          </w:tcPr>
          <w:p w:rsidR="00E31092" w:rsidRDefault="00795489" w:rsidP="00E31092">
            <w:pPr>
              <w:jc w:val="both"/>
              <w:rPr>
                <w:rFonts w:ascii="Times New Roman" w:hAnsi="Times New Roman" w:cs="Times New Roman"/>
                <w:sz w:val="24"/>
                <w:szCs w:val="24"/>
              </w:rPr>
            </w:pPr>
            <w:r>
              <w:rPr>
                <w:rFonts w:ascii="Times New Roman" w:hAnsi="Times New Roman" w:cs="Times New Roman"/>
                <w:sz w:val="24"/>
                <w:szCs w:val="24"/>
              </w:rPr>
              <w:t>Complied.</w:t>
            </w:r>
          </w:p>
          <w:p w:rsidR="00795489" w:rsidRPr="003F1B5D" w:rsidRDefault="00795489" w:rsidP="00795489">
            <w:pPr>
              <w:jc w:val="both"/>
              <w:rPr>
                <w:rFonts w:ascii="Times New Roman" w:hAnsi="Times New Roman" w:cs="Times New Roman"/>
                <w:sz w:val="24"/>
                <w:szCs w:val="24"/>
              </w:rPr>
            </w:pPr>
            <w:r>
              <w:rPr>
                <w:rFonts w:ascii="Times New Roman" w:hAnsi="Times New Roman" w:cs="Times New Roman"/>
                <w:sz w:val="24"/>
                <w:szCs w:val="24"/>
              </w:rPr>
              <w:t xml:space="preserve">Regular monitoring is done </w:t>
            </w:r>
            <w:r w:rsidR="002153FC">
              <w:rPr>
                <w:rFonts w:ascii="Times New Roman" w:hAnsi="Times New Roman" w:cs="Times New Roman"/>
                <w:sz w:val="24"/>
                <w:szCs w:val="24"/>
              </w:rPr>
              <w:t xml:space="preserve">by MPCB and MoEFCC approved laboratory </w:t>
            </w:r>
            <w:r>
              <w:rPr>
                <w:rFonts w:ascii="Times New Roman" w:hAnsi="Times New Roman" w:cs="Times New Roman"/>
                <w:sz w:val="24"/>
                <w:szCs w:val="24"/>
              </w:rPr>
              <w:t xml:space="preserve">and the reports are attached at </w:t>
            </w:r>
            <w:r w:rsidRPr="00795489">
              <w:rPr>
                <w:rFonts w:ascii="Times New Roman" w:hAnsi="Times New Roman" w:cs="Times New Roman"/>
                <w:b/>
                <w:bCs/>
                <w:sz w:val="24"/>
                <w:szCs w:val="24"/>
              </w:rPr>
              <w:t>Annexure</w:t>
            </w:r>
            <w:r w:rsidR="00576884">
              <w:rPr>
                <w:rFonts w:ascii="Times New Roman" w:hAnsi="Times New Roman" w:cs="Times New Roman"/>
                <w:b/>
                <w:bCs/>
                <w:sz w:val="24"/>
                <w:szCs w:val="24"/>
              </w:rPr>
              <w:t>-8</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3B54D5">
              <w:rPr>
                <w:rFonts w:ascii="Times New Roman" w:hAnsi="Times New Roman" w:cs="Times New Roman"/>
                <w:sz w:val="24"/>
                <w:szCs w:val="24"/>
              </w:rPr>
              <w:t>Necessary arrangement shall be made to adequate safety and ventilation arrangement in furnace area.</w:t>
            </w:r>
          </w:p>
        </w:tc>
        <w:tc>
          <w:tcPr>
            <w:tcW w:w="4760" w:type="dxa"/>
          </w:tcPr>
          <w:p w:rsidR="007045A8" w:rsidRDefault="007045A8" w:rsidP="00E31092">
            <w:pPr>
              <w:jc w:val="both"/>
              <w:rPr>
                <w:rFonts w:ascii="Times New Roman" w:hAnsi="Times New Roman" w:cs="Times New Roman"/>
                <w:sz w:val="24"/>
                <w:szCs w:val="24"/>
              </w:rPr>
            </w:pPr>
            <w:r>
              <w:rPr>
                <w:rFonts w:ascii="Times New Roman" w:hAnsi="Times New Roman" w:cs="Times New Roman"/>
                <w:sz w:val="24"/>
                <w:szCs w:val="24"/>
              </w:rPr>
              <w:t>Complied.</w:t>
            </w:r>
          </w:p>
          <w:p w:rsidR="00E31092" w:rsidRPr="003F1B5D" w:rsidRDefault="007045A8" w:rsidP="00E31092">
            <w:pPr>
              <w:jc w:val="both"/>
              <w:rPr>
                <w:rFonts w:ascii="Times New Roman" w:hAnsi="Times New Roman" w:cs="Times New Roman"/>
                <w:sz w:val="24"/>
                <w:szCs w:val="24"/>
              </w:rPr>
            </w:pPr>
            <w:r>
              <w:rPr>
                <w:rFonts w:ascii="Times New Roman" w:hAnsi="Times New Roman" w:cs="Times New Roman"/>
                <w:sz w:val="24"/>
                <w:szCs w:val="24"/>
              </w:rPr>
              <w:t>Project proponent has taken necessary steps w.r.t. safety and ventilation in furnace area.</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3B54D5">
              <w:rPr>
                <w:rFonts w:ascii="Times New Roman" w:hAnsi="Times New Roman" w:cs="Times New Roman"/>
                <w:sz w:val="24"/>
                <w:szCs w:val="24"/>
              </w:rPr>
              <w:t>Proper Housekeeping programmes shall be implemented.</w:t>
            </w:r>
          </w:p>
        </w:tc>
        <w:tc>
          <w:tcPr>
            <w:tcW w:w="4760" w:type="dxa"/>
          </w:tcPr>
          <w:p w:rsidR="00E31092" w:rsidRDefault="007045A8" w:rsidP="00E31092">
            <w:pPr>
              <w:jc w:val="both"/>
              <w:rPr>
                <w:rFonts w:ascii="Times New Roman" w:hAnsi="Times New Roman" w:cs="Times New Roman"/>
                <w:sz w:val="24"/>
                <w:szCs w:val="24"/>
              </w:rPr>
            </w:pPr>
            <w:r>
              <w:rPr>
                <w:rFonts w:ascii="Times New Roman" w:hAnsi="Times New Roman" w:cs="Times New Roman"/>
                <w:sz w:val="24"/>
                <w:szCs w:val="24"/>
              </w:rPr>
              <w:t>Complied.</w:t>
            </w:r>
          </w:p>
          <w:p w:rsidR="007045A8" w:rsidRPr="003F1B5D" w:rsidRDefault="007045A8" w:rsidP="00E31092">
            <w:pPr>
              <w:jc w:val="both"/>
              <w:rPr>
                <w:rFonts w:ascii="Times New Roman" w:hAnsi="Times New Roman" w:cs="Times New Roman"/>
                <w:sz w:val="24"/>
                <w:szCs w:val="24"/>
              </w:rPr>
            </w:pPr>
            <w:r>
              <w:rPr>
                <w:rFonts w:ascii="Times New Roman" w:hAnsi="Times New Roman" w:cs="Times New Roman"/>
                <w:sz w:val="24"/>
                <w:szCs w:val="24"/>
              </w:rPr>
              <w:t>Proper housekeeping programmes are implemented on site.</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3B54D5">
              <w:rPr>
                <w:rFonts w:ascii="Times New Roman" w:hAnsi="Times New Roman" w:cs="Times New Roman"/>
                <w:sz w:val="24"/>
                <w:szCs w:val="24"/>
              </w:rPr>
              <w:t>In the event of the failure of any pollution control system adopted by the unit, the unit shall be immediately put out of operation and shall not be restarted until the desired efficiency has been achieve</w:t>
            </w:r>
            <w:r>
              <w:rPr>
                <w:rFonts w:ascii="Times New Roman" w:hAnsi="Times New Roman" w:cs="Times New Roman"/>
                <w:sz w:val="24"/>
                <w:szCs w:val="24"/>
              </w:rPr>
              <w:t>.</w:t>
            </w:r>
          </w:p>
        </w:tc>
        <w:tc>
          <w:tcPr>
            <w:tcW w:w="4760" w:type="dxa"/>
          </w:tcPr>
          <w:p w:rsidR="00E31092" w:rsidRDefault="007045A8" w:rsidP="00E31092">
            <w:pPr>
              <w:jc w:val="both"/>
              <w:rPr>
                <w:rFonts w:ascii="Times New Roman" w:hAnsi="Times New Roman" w:cs="Times New Roman"/>
                <w:sz w:val="24"/>
                <w:szCs w:val="24"/>
              </w:rPr>
            </w:pPr>
            <w:r>
              <w:rPr>
                <w:rFonts w:ascii="Times New Roman" w:hAnsi="Times New Roman" w:cs="Times New Roman"/>
                <w:sz w:val="24"/>
                <w:szCs w:val="24"/>
              </w:rPr>
              <w:t xml:space="preserve">Noted. </w:t>
            </w:r>
          </w:p>
          <w:p w:rsidR="007045A8" w:rsidRPr="003F1B5D" w:rsidRDefault="007045A8" w:rsidP="00E31092">
            <w:pPr>
              <w:jc w:val="both"/>
              <w:rPr>
                <w:rFonts w:ascii="Times New Roman" w:hAnsi="Times New Roman" w:cs="Times New Roman"/>
                <w:sz w:val="24"/>
                <w:szCs w:val="24"/>
              </w:rPr>
            </w:pPr>
            <w:r>
              <w:rPr>
                <w:rFonts w:ascii="Times New Roman" w:hAnsi="Times New Roman" w:cs="Times New Roman"/>
                <w:sz w:val="24"/>
                <w:szCs w:val="24"/>
              </w:rPr>
              <w:t>Operations shall be immediately closed in case of any operation failure.</w:t>
            </w:r>
            <w:r w:rsidR="00CD2F2E">
              <w:rPr>
                <w:rFonts w:ascii="Times New Roman" w:hAnsi="Times New Roman" w:cs="Times New Roman"/>
                <w:sz w:val="24"/>
                <w:szCs w:val="24"/>
              </w:rPr>
              <w:t xml:space="preserve"> In case of such emergency, protocols are strictly followed which include immediate power connection cut off and isolation. </w:t>
            </w:r>
          </w:p>
        </w:tc>
      </w:tr>
      <w:tr w:rsidR="00E31092" w:rsidRPr="00497FC4" w:rsidTr="007045A8">
        <w:trPr>
          <w:trHeight w:val="1187"/>
        </w:trPr>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Pr>
                <w:rFonts w:ascii="Times New Roman" w:hAnsi="Times New Roman" w:cs="Times New Roman"/>
                <w:sz w:val="24"/>
                <w:szCs w:val="24"/>
              </w:rPr>
              <w:t>A stack of adequate height based on DG set capacity shall be provided for control and dispersion of pollutant from DG set (if applicable).</w:t>
            </w:r>
          </w:p>
        </w:tc>
        <w:tc>
          <w:tcPr>
            <w:tcW w:w="4760" w:type="dxa"/>
          </w:tcPr>
          <w:p w:rsidR="00E31092" w:rsidRDefault="007045A8" w:rsidP="00E31092">
            <w:pPr>
              <w:jc w:val="both"/>
              <w:rPr>
                <w:rFonts w:ascii="Times New Roman" w:hAnsi="Times New Roman" w:cs="Times New Roman"/>
                <w:sz w:val="24"/>
                <w:szCs w:val="24"/>
              </w:rPr>
            </w:pPr>
            <w:r>
              <w:rPr>
                <w:rFonts w:ascii="Times New Roman" w:hAnsi="Times New Roman" w:cs="Times New Roman"/>
                <w:sz w:val="24"/>
                <w:szCs w:val="24"/>
              </w:rPr>
              <w:t>Complied.</w:t>
            </w:r>
          </w:p>
          <w:p w:rsidR="007045A8" w:rsidRPr="003F1B5D" w:rsidRDefault="007045A8" w:rsidP="007045A8">
            <w:pPr>
              <w:jc w:val="both"/>
              <w:rPr>
                <w:rFonts w:ascii="Times New Roman" w:hAnsi="Times New Roman" w:cs="Times New Roman"/>
                <w:sz w:val="24"/>
                <w:szCs w:val="24"/>
              </w:rPr>
            </w:pPr>
            <w:r>
              <w:rPr>
                <w:rFonts w:ascii="Times New Roman" w:hAnsi="Times New Roman" w:cs="Times New Roman"/>
                <w:sz w:val="24"/>
                <w:szCs w:val="24"/>
              </w:rPr>
              <w:t>Adequate stack height of 3 m is provided to D.G. set. The same will be increased upto 5 m.</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BF1505">
              <w:rPr>
                <w:rFonts w:ascii="Times New Roman" w:hAnsi="Times New Roman" w:cs="Times New Roman"/>
                <w:sz w:val="24"/>
                <w:szCs w:val="24"/>
              </w:rPr>
              <w:t>A detailed scheme for rainwater harvesting shall be prepared and implemented to recharge ground water.</w:t>
            </w:r>
          </w:p>
        </w:tc>
        <w:tc>
          <w:tcPr>
            <w:tcW w:w="4760" w:type="dxa"/>
          </w:tcPr>
          <w:p w:rsidR="00E31092" w:rsidRDefault="007045A8" w:rsidP="00E31092">
            <w:pPr>
              <w:jc w:val="both"/>
              <w:rPr>
                <w:rFonts w:ascii="Times New Roman" w:hAnsi="Times New Roman" w:cs="Times New Roman"/>
                <w:sz w:val="24"/>
                <w:szCs w:val="24"/>
              </w:rPr>
            </w:pPr>
            <w:r>
              <w:rPr>
                <w:rFonts w:ascii="Times New Roman" w:hAnsi="Times New Roman" w:cs="Times New Roman"/>
                <w:sz w:val="24"/>
                <w:szCs w:val="24"/>
              </w:rPr>
              <w:t>Complied.</w:t>
            </w:r>
          </w:p>
          <w:p w:rsidR="007045A8" w:rsidRPr="003F1B5D" w:rsidRDefault="007045A8" w:rsidP="006120CB">
            <w:pPr>
              <w:jc w:val="both"/>
              <w:rPr>
                <w:rFonts w:ascii="Times New Roman" w:hAnsi="Times New Roman" w:cs="Times New Roman"/>
                <w:sz w:val="24"/>
                <w:szCs w:val="24"/>
              </w:rPr>
            </w:pPr>
            <w:r>
              <w:rPr>
                <w:rFonts w:ascii="Times New Roman" w:hAnsi="Times New Roman" w:cs="Times New Roman"/>
                <w:sz w:val="24"/>
                <w:szCs w:val="24"/>
              </w:rPr>
              <w:t xml:space="preserve">Rainwater harvesting scheme is prepared and implemented on site. </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BF1505">
              <w:rPr>
                <w:rFonts w:ascii="Times New Roman" w:hAnsi="Times New Roman" w:cs="Times New Roman"/>
                <w:sz w:val="24"/>
                <w:szCs w:val="24"/>
              </w:rPr>
              <w:t>Arrangement shall be made that effluent and storm water do not get mixed.</w:t>
            </w:r>
          </w:p>
        </w:tc>
        <w:tc>
          <w:tcPr>
            <w:tcW w:w="4760" w:type="dxa"/>
          </w:tcPr>
          <w:p w:rsidR="00E31092" w:rsidRDefault="004A4056" w:rsidP="00E31092">
            <w:pPr>
              <w:jc w:val="both"/>
              <w:rPr>
                <w:rFonts w:ascii="Times New Roman" w:hAnsi="Times New Roman" w:cs="Times New Roman"/>
                <w:sz w:val="24"/>
                <w:szCs w:val="24"/>
              </w:rPr>
            </w:pPr>
            <w:r>
              <w:rPr>
                <w:rFonts w:ascii="Times New Roman" w:hAnsi="Times New Roman" w:cs="Times New Roman"/>
                <w:sz w:val="24"/>
                <w:szCs w:val="24"/>
              </w:rPr>
              <w:t>Complied.</w:t>
            </w:r>
          </w:p>
          <w:p w:rsidR="004A4056" w:rsidRPr="003F1B5D" w:rsidRDefault="004A4056" w:rsidP="004A4056">
            <w:pPr>
              <w:jc w:val="both"/>
              <w:rPr>
                <w:rFonts w:ascii="Times New Roman" w:hAnsi="Times New Roman" w:cs="Times New Roman"/>
                <w:sz w:val="24"/>
                <w:szCs w:val="24"/>
              </w:rPr>
            </w:pPr>
            <w:r>
              <w:rPr>
                <w:rFonts w:ascii="Times New Roman" w:hAnsi="Times New Roman" w:cs="Times New Roman"/>
                <w:sz w:val="24"/>
                <w:szCs w:val="24"/>
              </w:rPr>
              <w:t xml:space="preserve">There is no mixing of storm water and effluent. Effluent in the form of sewage is generated and the same is treated in STP. </w:t>
            </w:r>
            <w:r w:rsidR="00CD2F2E">
              <w:rPr>
                <w:rFonts w:ascii="Times New Roman" w:hAnsi="Times New Roman" w:cs="Times New Roman"/>
                <w:sz w:val="24"/>
                <w:szCs w:val="24"/>
              </w:rPr>
              <w:t xml:space="preserve">Industrial effluent in the form of industrial cooling is recirculated back into process. </w:t>
            </w:r>
            <w:r>
              <w:rPr>
                <w:rFonts w:ascii="Times New Roman" w:hAnsi="Times New Roman" w:cs="Times New Roman"/>
                <w:sz w:val="24"/>
                <w:szCs w:val="24"/>
              </w:rPr>
              <w:t xml:space="preserve">Hence, no effluent discharge.  </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BF1505">
              <w:rPr>
                <w:rFonts w:ascii="Times New Roman" w:hAnsi="Times New Roman" w:cs="Times New Roman"/>
                <w:sz w:val="24"/>
                <w:szCs w:val="24"/>
              </w:rPr>
              <w:t xml:space="preserve">Periodic monitoring of ground water </w:t>
            </w:r>
            <w:r w:rsidRPr="00BF1505">
              <w:rPr>
                <w:rFonts w:ascii="Times New Roman" w:hAnsi="Times New Roman" w:cs="Times New Roman"/>
                <w:sz w:val="24"/>
                <w:szCs w:val="24"/>
              </w:rPr>
              <w:lastRenderedPageBreak/>
              <w:t>shall be undertaken and results analyzed to ascertain any change in the quality of water. Results shall be regularly submitted to the Maharashtra Pollution Control Board.</w:t>
            </w:r>
          </w:p>
        </w:tc>
        <w:tc>
          <w:tcPr>
            <w:tcW w:w="4760" w:type="dxa"/>
          </w:tcPr>
          <w:p w:rsidR="00E31092" w:rsidRDefault="004A4056" w:rsidP="00E31092">
            <w:pPr>
              <w:jc w:val="both"/>
              <w:rPr>
                <w:rFonts w:ascii="Times New Roman" w:hAnsi="Times New Roman" w:cs="Times New Roman"/>
                <w:sz w:val="24"/>
                <w:szCs w:val="24"/>
              </w:rPr>
            </w:pPr>
            <w:r>
              <w:rPr>
                <w:rFonts w:ascii="Times New Roman" w:hAnsi="Times New Roman" w:cs="Times New Roman"/>
                <w:sz w:val="24"/>
                <w:szCs w:val="24"/>
              </w:rPr>
              <w:lastRenderedPageBreak/>
              <w:t>Complied.</w:t>
            </w:r>
          </w:p>
          <w:p w:rsidR="004A4056" w:rsidRPr="003F1B5D" w:rsidRDefault="004A4056" w:rsidP="00E3109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Ground water monitoring is done regularly. Refer </w:t>
            </w:r>
            <w:r w:rsidR="00024F5D">
              <w:rPr>
                <w:rFonts w:ascii="Times New Roman" w:hAnsi="Times New Roman" w:cs="Times New Roman"/>
                <w:b/>
                <w:bCs/>
                <w:sz w:val="24"/>
                <w:szCs w:val="24"/>
              </w:rPr>
              <w:t>Annexure-8</w:t>
            </w:r>
            <w:r>
              <w:rPr>
                <w:rFonts w:ascii="Times New Roman" w:hAnsi="Times New Roman" w:cs="Times New Roman"/>
                <w:sz w:val="24"/>
                <w:szCs w:val="24"/>
              </w:rPr>
              <w:t xml:space="preserve"> for ground water monitoring report.</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proofErr w:type="spellStart"/>
            <w:r w:rsidRPr="00BF1505">
              <w:rPr>
                <w:rFonts w:ascii="Times New Roman" w:hAnsi="Times New Roman" w:cs="Times New Roman"/>
                <w:sz w:val="24"/>
                <w:szCs w:val="24"/>
              </w:rPr>
              <w:t>Leq</w:t>
            </w:r>
            <w:proofErr w:type="spellEnd"/>
            <w:r w:rsidRPr="00BF1505">
              <w:rPr>
                <w:rFonts w:ascii="Times New Roman" w:hAnsi="Times New Roman" w:cs="Times New Roman"/>
                <w:sz w:val="24"/>
                <w:szCs w:val="24"/>
              </w:rPr>
              <w:t xml:space="preserve"> of Noise level shall be maintained as per standards. For people working in the high</w:t>
            </w:r>
            <w:r>
              <w:rPr>
                <w:rFonts w:ascii="Times New Roman" w:hAnsi="Times New Roman" w:cs="Times New Roman"/>
                <w:sz w:val="24"/>
                <w:szCs w:val="24"/>
              </w:rPr>
              <w:t xml:space="preserve"> noise are</w:t>
            </w:r>
            <w:r w:rsidRPr="00BF1505">
              <w:rPr>
                <w:rFonts w:ascii="Times New Roman" w:hAnsi="Times New Roman" w:cs="Times New Roman"/>
                <w:sz w:val="24"/>
                <w:szCs w:val="24"/>
              </w:rPr>
              <w:t>a, requisite personal protective equipment like earplugs etc. shall be provided.</w:t>
            </w:r>
          </w:p>
        </w:tc>
        <w:tc>
          <w:tcPr>
            <w:tcW w:w="4760" w:type="dxa"/>
          </w:tcPr>
          <w:p w:rsidR="00E31092" w:rsidRDefault="004A4056" w:rsidP="00E31092">
            <w:pPr>
              <w:jc w:val="both"/>
              <w:rPr>
                <w:rFonts w:ascii="Times New Roman" w:hAnsi="Times New Roman" w:cs="Times New Roman"/>
                <w:sz w:val="24"/>
                <w:szCs w:val="24"/>
              </w:rPr>
            </w:pPr>
            <w:r>
              <w:rPr>
                <w:rFonts w:ascii="Times New Roman" w:hAnsi="Times New Roman" w:cs="Times New Roman"/>
                <w:sz w:val="24"/>
                <w:szCs w:val="24"/>
              </w:rPr>
              <w:t>Complied.</w:t>
            </w:r>
          </w:p>
          <w:p w:rsidR="004A4056" w:rsidRPr="003F1B5D" w:rsidRDefault="004A4056" w:rsidP="00DE7644">
            <w:pPr>
              <w:jc w:val="both"/>
              <w:rPr>
                <w:rFonts w:ascii="Times New Roman" w:hAnsi="Times New Roman" w:cs="Times New Roman"/>
                <w:sz w:val="24"/>
                <w:szCs w:val="24"/>
              </w:rPr>
            </w:pPr>
            <w:r>
              <w:rPr>
                <w:rFonts w:ascii="Times New Roman" w:hAnsi="Times New Roman" w:cs="Times New Roman"/>
                <w:sz w:val="24"/>
                <w:szCs w:val="24"/>
              </w:rPr>
              <w:t>Due care is been taken by industry regarding exposure to high noise area of workers. Personal Protective Equipments are provided to workers.</w:t>
            </w:r>
            <w:r w:rsidR="00073162">
              <w:rPr>
                <w:rFonts w:ascii="Times New Roman" w:hAnsi="Times New Roman" w:cs="Times New Roman"/>
                <w:sz w:val="24"/>
                <w:szCs w:val="24"/>
              </w:rPr>
              <w:t xml:space="preserve"> </w:t>
            </w:r>
            <w:r w:rsidR="00073162" w:rsidRPr="00073162">
              <w:rPr>
                <w:rFonts w:ascii="Times New Roman" w:hAnsi="Times New Roman" w:cs="Times New Roman"/>
                <w:sz w:val="24"/>
                <w:szCs w:val="24"/>
              </w:rPr>
              <w:t xml:space="preserve">Personal Protective Equipments like Ear plugs, earmuffs are provided to the workers working in noise prone area. The same practise shall be continued. </w:t>
            </w:r>
            <w:r>
              <w:rPr>
                <w:rFonts w:ascii="Times New Roman" w:hAnsi="Times New Roman" w:cs="Times New Roman"/>
                <w:sz w:val="24"/>
                <w:szCs w:val="24"/>
              </w:rPr>
              <w:t xml:space="preserve"> Noise level is maintained well within standards. Refer </w:t>
            </w:r>
            <w:r w:rsidR="00024F5D">
              <w:rPr>
                <w:rFonts w:ascii="Times New Roman" w:hAnsi="Times New Roman" w:cs="Times New Roman"/>
                <w:b/>
                <w:bCs/>
                <w:sz w:val="24"/>
                <w:szCs w:val="24"/>
              </w:rPr>
              <w:t>Annexure-8</w:t>
            </w:r>
            <w:r>
              <w:rPr>
                <w:rFonts w:ascii="Times New Roman" w:hAnsi="Times New Roman" w:cs="Times New Roman"/>
                <w:sz w:val="24"/>
                <w:szCs w:val="24"/>
              </w:rPr>
              <w:t xml:space="preserve"> for noise monitoring reports.</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BF1505">
              <w:rPr>
                <w:rFonts w:ascii="Times New Roman" w:hAnsi="Times New Roman" w:cs="Times New Roman"/>
                <w:sz w:val="24"/>
                <w:szCs w:val="24"/>
              </w:rPr>
              <w:t>The overall noise levels in and around the plant are shall be kept well within the standards by providing noise control measures including acoustic hoods, silencers, enclosures, etc. On all sources of noise generation. The ambient noise levels shall confirm to the standards prescribed under Environment (Protection) Act, 1986 Rules, 1989.</w:t>
            </w:r>
          </w:p>
        </w:tc>
        <w:tc>
          <w:tcPr>
            <w:tcW w:w="4760" w:type="dxa"/>
          </w:tcPr>
          <w:p w:rsidR="004A4056" w:rsidRDefault="004A4056" w:rsidP="004A4056">
            <w:pPr>
              <w:jc w:val="both"/>
              <w:rPr>
                <w:rFonts w:ascii="Times New Roman" w:hAnsi="Times New Roman" w:cs="Times New Roman"/>
                <w:sz w:val="24"/>
                <w:szCs w:val="24"/>
              </w:rPr>
            </w:pPr>
            <w:r>
              <w:rPr>
                <w:rFonts w:ascii="Times New Roman" w:hAnsi="Times New Roman" w:cs="Times New Roman"/>
                <w:sz w:val="24"/>
                <w:szCs w:val="24"/>
              </w:rPr>
              <w:t>Complied.</w:t>
            </w:r>
          </w:p>
          <w:p w:rsidR="00E31092" w:rsidRPr="003F1B5D" w:rsidRDefault="004A4056" w:rsidP="00024F5D">
            <w:pPr>
              <w:jc w:val="both"/>
              <w:rPr>
                <w:rFonts w:ascii="Times New Roman" w:hAnsi="Times New Roman" w:cs="Times New Roman"/>
                <w:sz w:val="24"/>
                <w:szCs w:val="24"/>
              </w:rPr>
            </w:pPr>
            <w:r>
              <w:rPr>
                <w:rFonts w:ascii="Times New Roman" w:hAnsi="Times New Roman" w:cs="Times New Roman"/>
                <w:sz w:val="24"/>
                <w:szCs w:val="24"/>
              </w:rPr>
              <w:t xml:space="preserve">Due care is been taken by industry regarding exposure to high noise area of workers. Personal Protective Equipments are provided to workers. Also, enclosures are provided on site. Noise level is maintained well within standards. Refer </w:t>
            </w:r>
            <w:r w:rsidRPr="004A4056">
              <w:rPr>
                <w:rFonts w:ascii="Times New Roman" w:hAnsi="Times New Roman" w:cs="Times New Roman"/>
                <w:b/>
                <w:bCs/>
                <w:sz w:val="24"/>
                <w:szCs w:val="24"/>
              </w:rPr>
              <w:t>Annexure-</w:t>
            </w:r>
            <w:r w:rsidR="00024F5D">
              <w:rPr>
                <w:rFonts w:ascii="Times New Roman" w:hAnsi="Times New Roman" w:cs="Times New Roman"/>
                <w:b/>
                <w:bCs/>
                <w:sz w:val="24"/>
                <w:szCs w:val="24"/>
              </w:rPr>
              <w:t>8</w:t>
            </w:r>
            <w:r>
              <w:rPr>
                <w:rFonts w:ascii="Times New Roman" w:hAnsi="Times New Roman" w:cs="Times New Roman"/>
                <w:sz w:val="24"/>
                <w:szCs w:val="24"/>
              </w:rPr>
              <w:t xml:space="preserve"> for noise monitoring reports.</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BF1505">
              <w:rPr>
                <w:rFonts w:ascii="Times New Roman" w:hAnsi="Times New Roman" w:cs="Times New Roman"/>
                <w:sz w:val="24"/>
                <w:szCs w:val="24"/>
              </w:rPr>
              <w:t>Green belt shall be developed &amp; maintained around the plant periphery, Green Belt Development shall be carried out considering CPCB guidelines including selection of plant species and in consultation with the local DFO/ Agriculture Dept.</w:t>
            </w:r>
          </w:p>
        </w:tc>
        <w:tc>
          <w:tcPr>
            <w:tcW w:w="4760" w:type="dxa"/>
          </w:tcPr>
          <w:p w:rsidR="00E31092" w:rsidRDefault="004A4056" w:rsidP="00E31092">
            <w:pPr>
              <w:jc w:val="both"/>
              <w:rPr>
                <w:rFonts w:ascii="Times New Roman" w:hAnsi="Times New Roman" w:cs="Times New Roman"/>
                <w:sz w:val="24"/>
                <w:szCs w:val="24"/>
              </w:rPr>
            </w:pPr>
            <w:r>
              <w:rPr>
                <w:rFonts w:ascii="Times New Roman" w:hAnsi="Times New Roman" w:cs="Times New Roman"/>
                <w:sz w:val="24"/>
                <w:szCs w:val="24"/>
              </w:rPr>
              <w:t>Complied.</w:t>
            </w:r>
          </w:p>
          <w:p w:rsidR="004A4056" w:rsidRPr="003F1B5D" w:rsidRDefault="004A4056" w:rsidP="00024F5D">
            <w:pPr>
              <w:jc w:val="both"/>
              <w:rPr>
                <w:rFonts w:ascii="Times New Roman" w:hAnsi="Times New Roman" w:cs="Times New Roman"/>
                <w:sz w:val="24"/>
                <w:szCs w:val="24"/>
              </w:rPr>
            </w:pPr>
            <w:r>
              <w:rPr>
                <w:rFonts w:ascii="Times New Roman" w:hAnsi="Times New Roman" w:cs="Times New Roman"/>
                <w:sz w:val="24"/>
                <w:szCs w:val="24"/>
              </w:rPr>
              <w:t xml:space="preserve">Green belt </w:t>
            </w:r>
            <w:r w:rsidR="00DB6B37">
              <w:rPr>
                <w:rFonts w:ascii="Times New Roman" w:hAnsi="Times New Roman" w:cs="Times New Roman"/>
                <w:sz w:val="24"/>
                <w:szCs w:val="24"/>
              </w:rPr>
              <w:t>shall be</w:t>
            </w:r>
            <w:r>
              <w:rPr>
                <w:rFonts w:ascii="Times New Roman" w:hAnsi="Times New Roman" w:cs="Times New Roman"/>
                <w:sz w:val="24"/>
                <w:szCs w:val="24"/>
              </w:rPr>
              <w:t xml:space="preserve"> developed on an </w:t>
            </w:r>
            <w:r w:rsidRPr="00DB6B37">
              <w:rPr>
                <w:rFonts w:ascii="Times New Roman" w:hAnsi="Times New Roman" w:cs="Times New Roman"/>
                <w:sz w:val="24"/>
                <w:szCs w:val="24"/>
              </w:rPr>
              <w:t xml:space="preserve">area about </w:t>
            </w:r>
            <w:r w:rsidR="006120CB">
              <w:rPr>
                <w:rFonts w:ascii="Times New Roman" w:hAnsi="Times New Roman" w:cs="Times New Roman"/>
                <w:sz w:val="24"/>
                <w:szCs w:val="24"/>
              </w:rPr>
              <w:t>5600</w:t>
            </w:r>
            <w:r>
              <w:rPr>
                <w:rFonts w:ascii="Times New Roman" w:hAnsi="Times New Roman" w:cs="Times New Roman"/>
                <w:sz w:val="24"/>
                <w:szCs w:val="24"/>
              </w:rPr>
              <w:t xml:space="preserve"> </w:t>
            </w:r>
            <w:proofErr w:type="spellStart"/>
            <w:r>
              <w:rPr>
                <w:rFonts w:ascii="Times New Roman" w:hAnsi="Times New Roman" w:cs="Times New Roman"/>
                <w:sz w:val="24"/>
                <w:szCs w:val="24"/>
              </w:rPr>
              <w:t>Sq.m</w:t>
            </w:r>
            <w:proofErr w:type="spellEnd"/>
            <w:r>
              <w:rPr>
                <w:rFonts w:ascii="Times New Roman" w:hAnsi="Times New Roman" w:cs="Times New Roman"/>
                <w:sz w:val="24"/>
                <w:szCs w:val="24"/>
              </w:rPr>
              <w:t xml:space="preserve">. </w:t>
            </w:r>
            <w:r w:rsidR="00DE7644">
              <w:rPr>
                <w:rFonts w:ascii="Times New Roman" w:hAnsi="Times New Roman" w:cs="Times New Roman"/>
                <w:sz w:val="24"/>
                <w:szCs w:val="24"/>
              </w:rPr>
              <w:t xml:space="preserve">Photographs of green belt plantation is </w:t>
            </w:r>
            <w:r>
              <w:rPr>
                <w:rFonts w:ascii="Times New Roman" w:hAnsi="Times New Roman" w:cs="Times New Roman"/>
                <w:sz w:val="24"/>
                <w:szCs w:val="24"/>
              </w:rPr>
              <w:t xml:space="preserve">enclosed at </w:t>
            </w:r>
            <w:r w:rsidR="00024F5D">
              <w:rPr>
                <w:rFonts w:ascii="Times New Roman" w:hAnsi="Times New Roman" w:cs="Times New Roman"/>
                <w:b/>
                <w:bCs/>
                <w:sz w:val="24"/>
                <w:szCs w:val="24"/>
              </w:rPr>
              <w:t>Annexure-9</w:t>
            </w:r>
            <w:r w:rsidR="00073162">
              <w:rPr>
                <w:rFonts w:ascii="Times New Roman" w:hAnsi="Times New Roman" w:cs="Times New Roman"/>
                <w:b/>
                <w:bCs/>
                <w:sz w:val="24"/>
                <w:szCs w:val="24"/>
              </w:rPr>
              <w:t xml:space="preserve">. </w:t>
            </w:r>
            <w:r w:rsidR="00073162" w:rsidRPr="00073162">
              <w:rPr>
                <w:rFonts w:ascii="Times New Roman" w:hAnsi="Times New Roman" w:cs="Times New Roman"/>
                <w:sz w:val="24"/>
                <w:szCs w:val="24"/>
              </w:rPr>
              <w:t xml:space="preserve">Earlier </w:t>
            </w:r>
            <w:r w:rsidR="00073162">
              <w:rPr>
                <w:rFonts w:ascii="Times New Roman" w:hAnsi="Times New Roman" w:cs="Times New Roman"/>
                <w:sz w:val="24"/>
                <w:szCs w:val="24"/>
              </w:rPr>
              <w:t>manufacturing activity of S</w:t>
            </w:r>
            <w:r w:rsidR="006120CB">
              <w:rPr>
                <w:rFonts w:ascii="Times New Roman" w:hAnsi="Times New Roman" w:cs="Times New Roman"/>
                <w:sz w:val="24"/>
                <w:szCs w:val="24"/>
              </w:rPr>
              <w:t>VCPL was started in the year 2011</w:t>
            </w:r>
            <w:r w:rsidR="00073162">
              <w:rPr>
                <w:rFonts w:ascii="Times New Roman" w:hAnsi="Times New Roman" w:cs="Times New Roman"/>
                <w:sz w:val="24"/>
                <w:szCs w:val="24"/>
              </w:rPr>
              <w:t xml:space="preserve"> till November 2015. After November 2015 till March 2024 industry was not in operation. Hence, the plantation </w:t>
            </w:r>
            <w:r w:rsidR="002153FC">
              <w:rPr>
                <w:rFonts w:ascii="Times New Roman" w:hAnsi="Times New Roman" w:cs="Times New Roman"/>
                <w:sz w:val="24"/>
                <w:szCs w:val="24"/>
              </w:rPr>
              <w:t>shall be</w:t>
            </w:r>
            <w:r w:rsidR="00073162">
              <w:rPr>
                <w:rFonts w:ascii="Times New Roman" w:hAnsi="Times New Roman" w:cs="Times New Roman"/>
                <w:sz w:val="24"/>
                <w:szCs w:val="24"/>
              </w:rPr>
              <w:t xml:space="preserve"> again done now and the list of trees is enclosed.  </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BF1505">
              <w:rPr>
                <w:rFonts w:ascii="Times New Roman" w:hAnsi="Times New Roman" w:cs="Times New Roman"/>
                <w:sz w:val="24"/>
                <w:szCs w:val="24"/>
              </w:rPr>
              <w:t>Adequate safety measures shall be provided to limit the risk zone within the plant boundary, in case of an accident. Leak detection devices shall also be installed at strategic pl</w:t>
            </w:r>
            <w:r>
              <w:rPr>
                <w:rFonts w:ascii="Times New Roman" w:hAnsi="Times New Roman" w:cs="Times New Roman"/>
                <w:sz w:val="24"/>
                <w:szCs w:val="24"/>
              </w:rPr>
              <w:t>aces for early detection and warn</w:t>
            </w:r>
            <w:r w:rsidRPr="00BF1505">
              <w:rPr>
                <w:rFonts w:ascii="Times New Roman" w:hAnsi="Times New Roman" w:cs="Times New Roman"/>
                <w:sz w:val="24"/>
                <w:szCs w:val="24"/>
              </w:rPr>
              <w:t>ing.</w:t>
            </w:r>
          </w:p>
        </w:tc>
        <w:tc>
          <w:tcPr>
            <w:tcW w:w="4760" w:type="dxa"/>
          </w:tcPr>
          <w:p w:rsidR="007847E5" w:rsidRDefault="007847E5" w:rsidP="00E31092">
            <w:pPr>
              <w:jc w:val="both"/>
              <w:rPr>
                <w:rFonts w:ascii="Times New Roman" w:hAnsi="Times New Roman" w:cs="Times New Roman"/>
                <w:sz w:val="24"/>
                <w:szCs w:val="24"/>
              </w:rPr>
            </w:pPr>
            <w:r>
              <w:rPr>
                <w:rFonts w:ascii="Times New Roman" w:hAnsi="Times New Roman" w:cs="Times New Roman"/>
                <w:sz w:val="24"/>
                <w:szCs w:val="24"/>
              </w:rPr>
              <w:t>Complied.</w:t>
            </w:r>
          </w:p>
          <w:p w:rsidR="00E31092" w:rsidRPr="003F1B5D" w:rsidRDefault="007847E5" w:rsidP="00073162">
            <w:pPr>
              <w:jc w:val="both"/>
              <w:rPr>
                <w:rFonts w:ascii="Times New Roman" w:hAnsi="Times New Roman" w:cs="Times New Roman"/>
                <w:sz w:val="24"/>
                <w:szCs w:val="24"/>
              </w:rPr>
            </w:pPr>
            <w:r>
              <w:rPr>
                <w:rFonts w:ascii="Times New Roman" w:hAnsi="Times New Roman" w:cs="Times New Roman"/>
                <w:sz w:val="24"/>
                <w:szCs w:val="24"/>
              </w:rPr>
              <w:t xml:space="preserve">Safety measures are taken on site like fire alarms, fire extinguishers provision, etc. </w:t>
            </w:r>
            <w:r w:rsidR="00073162" w:rsidRPr="00073162">
              <w:rPr>
                <w:rFonts w:ascii="Times New Roman" w:hAnsi="Times New Roman" w:cs="Times New Roman"/>
                <w:sz w:val="24"/>
                <w:szCs w:val="24"/>
              </w:rPr>
              <w:t>Leak detection devices are installed on site.</w:t>
            </w:r>
            <w:r w:rsidR="00073162">
              <w:rPr>
                <w:rFonts w:ascii="Times New Roman" w:hAnsi="Times New Roman" w:cs="Times New Roman"/>
                <w:sz w:val="24"/>
                <w:szCs w:val="24"/>
              </w:rPr>
              <w:t xml:space="preserve"> </w:t>
            </w:r>
            <w:r w:rsidR="00073162" w:rsidRPr="00073162">
              <w:rPr>
                <w:rFonts w:ascii="Times New Roman" w:hAnsi="Times New Roman" w:cs="Times New Roman"/>
                <w:sz w:val="24"/>
                <w:szCs w:val="24"/>
              </w:rPr>
              <w:t xml:space="preserve">Display boards are present for emergency treatment and handling procedure in case of </w:t>
            </w:r>
            <w:r w:rsidR="00DE7644" w:rsidRPr="00073162">
              <w:rPr>
                <w:rFonts w:ascii="Times New Roman" w:hAnsi="Times New Roman" w:cs="Times New Roman"/>
                <w:sz w:val="24"/>
                <w:szCs w:val="24"/>
              </w:rPr>
              <w:t xml:space="preserve">any </w:t>
            </w:r>
            <w:r w:rsidR="00DE7644">
              <w:rPr>
                <w:rFonts w:ascii="Times New Roman" w:hAnsi="Times New Roman" w:cs="Times New Roman"/>
                <w:sz w:val="24"/>
                <w:szCs w:val="24"/>
              </w:rPr>
              <w:t>accident</w:t>
            </w:r>
            <w:r w:rsidR="00073162">
              <w:rPr>
                <w:rFonts w:ascii="Times New Roman" w:hAnsi="Times New Roman" w:cs="Times New Roman"/>
                <w:sz w:val="24"/>
                <w:szCs w:val="24"/>
              </w:rPr>
              <w:t xml:space="preserve">. </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BF1505">
              <w:rPr>
                <w:rFonts w:ascii="Times New Roman" w:hAnsi="Times New Roman" w:cs="Times New Roman"/>
                <w:sz w:val="24"/>
                <w:szCs w:val="24"/>
              </w:rPr>
              <w:t>Occupational health surveillance of the workers shall be done on a regular basis and</w:t>
            </w:r>
            <w:r>
              <w:rPr>
                <w:rFonts w:ascii="Times New Roman" w:hAnsi="Times New Roman" w:cs="Times New Roman"/>
                <w:sz w:val="24"/>
                <w:szCs w:val="24"/>
              </w:rPr>
              <w:t xml:space="preserve"> </w:t>
            </w:r>
            <w:r w:rsidRPr="000445AA">
              <w:rPr>
                <w:rFonts w:ascii="Times New Roman" w:hAnsi="Times New Roman" w:cs="Times New Roman"/>
                <w:sz w:val="24"/>
                <w:szCs w:val="24"/>
              </w:rPr>
              <w:t>record maintained as per Factories Act.</w:t>
            </w:r>
          </w:p>
        </w:tc>
        <w:tc>
          <w:tcPr>
            <w:tcW w:w="4760" w:type="dxa"/>
          </w:tcPr>
          <w:p w:rsidR="00E31092" w:rsidRDefault="007847E5" w:rsidP="00E31092">
            <w:pPr>
              <w:jc w:val="both"/>
              <w:rPr>
                <w:rFonts w:ascii="Times New Roman" w:hAnsi="Times New Roman" w:cs="Times New Roman"/>
                <w:sz w:val="24"/>
                <w:szCs w:val="24"/>
              </w:rPr>
            </w:pPr>
            <w:r>
              <w:rPr>
                <w:rFonts w:ascii="Times New Roman" w:hAnsi="Times New Roman" w:cs="Times New Roman"/>
                <w:sz w:val="24"/>
                <w:szCs w:val="24"/>
              </w:rPr>
              <w:t>Complied.</w:t>
            </w:r>
          </w:p>
          <w:p w:rsidR="007847E5" w:rsidRPr="003F1B5D" w:rsidRDefault="007847E5" w:rsidP="00024F5D">
            <w:pPr>
              <w:jc w:val="both"/>
              <w:rPr>
                <w:rFonts w:ascii="Times New Roman" w:hAnsi="Times New Roman" w:cs="Times New Roman"/>
                <w:sz w:val="24"/>
                <w:szCs w:val="24"/>
              </w:rPr>
            </w:pPr>
            <w:r>
              <w:rPr>
                <w:rFonts w:ascii="Times New Roman" w:hAnsi="Times New Roman" w:cs="Times New Roman"/>
                <w:sz w:val="24"/>
                <w:szCs w:val="24"/>
              </w:rPr>
              <w:t xml:space="preserve">Occupational health check-up reports are carried out regularly. Refer </w:t>
            </w:r>
            <w:r w:rsidR="00DE7644">
              <w:rPr>
                <w:rFonts w:ascii="Times New Roman" w:hAnsi="Times New Roman" w:cs="Times New Roman"/>
                <w:b/>
                <w:bCs/>
                <w:sz w:val="24"/>
                <w:szCs w:val="24"/>
              </w:rPr>
              <w:t>Annexure-1</w:t>
            </w:r>
            <w:r w:rsidR="00024F5D">
              <w:rPr>
                <w:rFonts w:ascii="Times New Roman" w:hAnsi="Times New Roman" w:cs="Times New Roman"/>
                <w:b/>
                <w:bCs/>
                <w:sz w:val="24"/>
                <w:szCs w:val="24"/>
              </w:rPr>
              <w:t>0</w:t>
            </w:r>
            <w:r>
              <w:rPr>
                <w:rFonts w:ascii="Times New Roman" w:hAnsi="Times New Roman" w:cs="Times New Roman"/>
                <w:sz w:val="24"/>
                <w:szCs w:val="24"/>
              </w:rPr>
              <w:t xml:space="preserve"> for the same.</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0445AA">
              <w:rPr>
                <w:rFonts w:ascii="Times New Roman" w:hAnsi="Times New Roman" w:cs="Times New Roman"/>
                <w:sz w:val="24"/>
                <w:szCs w:val="24"/>
              </w:rPr>
              <w:t xml:space="preserve">The company shall make the arrangement for protection of possible fire hazards during manufacturing </w:t>
            </w:r>
            <w:r w:rsidRPr="000445AA">
              <w:rPr>
                <w:rFonts w:ascii="Times New Roman" w:hAnsi="Times New Roman" w:cs="Times New Roman"/>
                <w:sz w:val="24"/>
                <w:szCs w:val="24"/>
              </w:rPr>
              <w:lastRenderedPageBreak/>
              <w:t>process in material handling.</w:t>
            </w:r>
          </w:p>
        </w:tc>
        <w:tc>
          <w:tcPr>
            <w:tcW w:w="4760" w:type="dxa"/>
          </w:tcPr>
          <w:p w:rsidR="007847E5" w:rsidRDefault="007847E5" w:rsidP="007847E5">
            <w:pPr>
              <w:jc w:val="both"/>
              <w:rPr>
                <w:rFonts w:ascii="Times New Roman" w:hAnsi="Times New Roman" w:cs="Times New Roman"/>
                <w:sz w:val="24"/>
                <w:szCs w:val="24"/>
              </w:rPr>
            </w:pPr>
            <w:r>
              <w:rPr>
                <w:rFonts w:ascii="Times New Roman" w:hAnsi="Times New Roman" w:cs="Times New Roman"/>
                <w:sz w:val="24"/>
                <w:szCs w:val="24"/>
              </w:rPr>
              <w:lastRenderedPageBreak/>
              <w:t>Complied.</w:t>
            </w:r>
          </w:p>
          <w:p w:rsidR="00E31092" w:rsidRPr="003F1B5D" w:rsidRDefault="007847E5" w:rsidP="00073162">
            <w:pPr>
              <w:jc w:val="both"/>
              <w:rPr>
                <w:rFonts w:ascii="Times New Roman" w:hAnsi="Times New Roman" w:cs="Times New Roman"/>
                <w:sz w:val="24"/>
                <w:szCs w:val="24"/>
              </w:rPr>
            </w:pPr>
            <w:r>
              <w:rPr>
                <w:rFonts w:ascii="Times New Roman" w:hAnsi="Times New Roman" w:cs="Times New Roman"/>
                <w:sz w:val="24"/>
                <w:szCs w:val="24"/>
              </w:rPr>
              <w:t>Safety measures are taken on site like fire alarms, fire extinguishers provision, etc.</w:t>
            </w:r>
            <w:r w:rsidRPr="007847E5">
              <w:rPr>
                <w:rFonts w:ascii="Times New Roman" w:hAnsi="Times New Roman" w:cs="Times New Roman"/>
                <w:sz w:val="24"/>
                <w:szCs w:val="24"/>
              </w:rPr>
              <w:t xml:space="preserve"> </w:t>
            </w:r>
            <w:r w:rsidRPr="007847E5">
              <w:rPr>
                <w:rFonts w:ascii="Times New Roman" w:hAnsi="Times New Roman" w:cs="Times New Roman"/>
                <w:sz w:val="24"/>
                <w:szCs w:val="24"/>
              </w:rPr>
              <w:lastRenderedPageBreak/>
              <w:t>Regular Training on Use of PPE</w:t>
            </w:r>
            <w:r>
              <w:rPr>
                <w:rFonts w:ascii="Times New Roman" w:hAnsi="Times New Roman" w:cs="Times New Roman"/>
                <w:sz w:val="24"/>
                <w:szCs w:val="24"/>
              </w:rPr>
              <w:t>s</w:t>
            </w:r>
            <w:r w:rsidRPr="007847E5">
              <w:rPr>
                <w:rFonts w:ascii="Times New Roman" w:hAnsi="Times New Roman" w:cs="Times New Roman"/>
                <w:sz w:val="24"/>
                <w:szCs w:val="24"/>
              </w:rPr>
              <w:t xml:space="preserve"> &amp; </w:t>
            </w:r>
            <w:r>
              <w:rPr>
                <w:rFonts w:ascii="Times New Roman" w:hAnsi="Times New Roman" w:cs="Times New Roman"/>
                <w:sz w:val="24"/>
                <w:szCs w:val="24"/>
              </w:rPr>
              <w:t>using fire extinguishers during fire hazard.</w:t>
            </w:r>
            <w:r w:rsidR="00073162">
              <w:rPr>
                <w:rFonts w:ascii="Times New Roman" w:hAnsi="Times New Roman" w:cs="Times New Roman"/>
                <w:sz w:val="24"/>
                <w:szCs w:val="24"/>
              </w:rPr>
              <w:t xml:space="preserve"> </w:t>
            </w:r>
            <w:r w:rsidR="00073162" w:rsidRPr="00073162">
              <w:rPr>
                <w:rFonts w:ascii="Times New Roman" w:hAnsi="Times New Roman" w:cs="Times New Roman"/>
                <w:sz w:val="24"/>
                <w:szCs w:val="24"/>
              </w:rPr>
              <w:t>Moreover, training is being provided to all the workers for protection of possible fire hazards during manufacturing process and material handling.</w:t>
            </w:r>
          </w:p>
        </w:tc>
      </w:tr>
      <w:tr w:rsidR="00E31092" w:rsidRPr="00497FC4" w:rsidTr="00D04DEB">
        <w:tc>
          <w:tcPr>
            <w:tcW w:w="738" w:type="dxa"/>
          </w:tcPr>
          <w:p w:rsidR="00E31092" w:rsidRPr="00497FC4" w:rsidRDefault="00E31092" w:rsidP="00E31092">
            <w:pPr>
              <w:pStyle w:val="ListParagraph"/>
              <w:numPr>
                <w:ilvl w:val="0"/>
                <w:numId w:val="2"/>
              </w:numPr>
              <w:rPr>
                <w:rFonts w:ascii="Times New Roman" w:hAnsi="Times New Roman" w:cs="Times New Roman"/>
                <w:sz w:val="24"/>
                <w:szCs w:val="24"/>
              </w:rPr>
            </w:pPr>
          </w:p>
        </w:tc>
        <w:tc>
          <w:tcPr>
            <w:tcW w:w="4152" w:type="dxa"/>
          </w:tcPr>
          <w:p w:rsidR="00E31092" w:rsidRPr="00497FC4" w:rsidRDefault="00E31092" w:rsidP="00E31092">
            <w:pPr>
              <w:jc w:val="both"/>
              <w:rPr>
                <w:rFonts w:ascii="Times New Roman" w:hAnsi="Times New Roman" w:cs="Times New Roman"/>
                <w:sz w:val="24"/>
                <w:szCs w:val="24"/>
              </w:rPr>
            </w:pPr>
            <w:r w:rsidRPr="000445AA">
              <w:rPr>
                <w:rFonts w:ascii="Times New Roman" w:hAnsi="Times New Roman" w:cs="Times New Roman"/>
                <w:sz w:val="24"/>
                <w:szCs w:val="24"/>
              </w:rPr>
              <w:t>The project authorities must strictly comply with the rules and regulations with regard to handling and disposal of hazardous wastes in accordance with the Hazardous Waste (Management and Handling) Rules, 2003 (amended). Authorization from the MPCB</w:t>
            </w:r>
            <w:r>
              <w:rPr>
                <w:rFonts w:ascii="Times New Roman" w:hAnsi="Times New Roman" w:cs="Times New Roman"/>
                <w:sz w:val="24"/>
                <w:szCs w:val="24"/>
              </w:rPr>
              <w:t xml:space="preserve"> </w:t>
            </w:r>
            <w:r w:rsidRPr="000445AA">
              <w:rPr>
                <w:rFonts w:ascii="Times New Roman" w:hAnsi="Times New Roman" w:cs="Times New Roman"/>
                <w:sz w:val="24"/>
                <w:szCs w:val="24"/>
              </w:rPr>
              <w:t>shall be obtained</w:t>
            </w:r>
            <w:r>
              <w:rPr>
                <w:rFonts w:ascii="Times New Roman" w:hAnsi="Times New Roman" w:cs="Times New Roman"/>
                <w:sz w:val="24"/>
                <w:szCs w:val="24"/>
              </w:rPr>
              <w:t xml:space="preserve"> f</w:t>
            </w:r>
            <w:r w:rsidRPr="000445AA">
              <w:rPr>
                <w:rFonts w:ascii="Times New Roman" w:hAnsi="Times New Roman" w:cs="Times New Roman"/>
                <w:sz w:val="24"/>
                <w:szCs w:val="24"/>
              </w:rPr>
              <w:t>or collections/</w:t>
            </w:r>
            <w:r w:rsidR="007847E5">
              <w:rPr>
                <w:rFonts w:ascii="Times New Roman" w:hAnsi="Times New Roman" w:cs="Times New Roman"/>
                <w:sz w:val="24"/>
                <w:szCs w:val="24"/>
              </w:rPr>
              <w:t xml:space="preserve"> </w:t>
            </w:r>
            <w:r w:rsidRPr="000445AA">
              <w:rPr>
                <w:rFonts w:ascii="Times New Roman" w:hAnsi="Times New Roman" w:cs="Times New Roman"/>
                <w:sz w:val="24"/>
                <w:szCs w:val="24"/>
              </w:rPr>
              <w:t>treatment/</w:t>
            </w:r>
            <w:r w:rsidR="007847E5">
              <w:rPr>
                <w:rFonts w:ascii="Times New Roman" w:hAnsi="Times New Roman" w:cs="Times New Roman"/>
                <w:sz w:val="24"/>
                <w:szCs w:val="24"/>
              </w:rPr>
              <w:t xml:space="preserve"> </w:t>
            </w:r>
            <w:r w:rsidRPr="000445AA">
              <w:rPr>
                <w:rFonts w:ascii="Times New Roman" w:hAnsi="Times New Roman" w:cs="Times New Roman"/>
                <w:sz w:val="24"/>
                <w:szCs w:val="24"/>
              </w:rPr>
              <w:t>storage/</w:t>
            </w:r>
            <w:r w:rsidR="007847E5">
              <w:rPr>
                <w:rFonts w:ascii="Times New Roman" w:hAnsi="Times New Roman" w:cs="Times New Roman"/>
                <w:sz w:val="24"/>
                <w:szCs w:val="24"/>
              </w:rPr>
              <w:t xml:space="preserve"> </w:t>
            </w:r>
            <w:r w:rsidRPr="000445AA">
              <w:rPr>
                <w:rFonts w:ascii="Times New Roman" w:hAnsi="Times New Roman" w:cs="Times New Roman"/>
                <w:sz w:val="24"/>
                <w:szCs w:val="24"/>
              </w:rPr>
              <w:t>disposal of hazardous wastes.</w:t>
            </w:r>
          </w:p>
        </w:tc>
        <w:tc>
          <w:tcPr>
            <w:tcW w:w="4760" w:type="dxa"/>
          </w:tcPr>
          <w:p w:rsidR="00D24159" w:rsidRDefault="007847E5" w:rsidP="00D24159">
            <w:pPr>
              <w:jc w:val="both"/>
              <w:rPr>
                <w:rFonts w:ascii="Times New Roman" w:hAnsi="Times New Roman" w:cs="Times New Roman"/>
                <w:sz w:val="24"/>
                <w:szCs w:val="24"/>
              </w:rPr>
            </w:pPr>
            <w:r>
              <w:rPr>
                <w:rFonts w:ascii="Times New Roman" w:hAnsi="Times New Roman" w:cs="Times New Roman"/>
                <w:sz w:val="24"/>
                <w:szCs w:val="24"/>
              </w:rPr>
              <w:t xml:space="preserve">Complied. </w:t>
            </w:r>
          </w:p>
          <w:p w:rsidR="00300778" w:rsidRPr="00300778" w:rsidRDefault="00300778" w:rsidP="00300778">
            <w:pPr>
              <w:jc w:val="both"/>
              <w:rPr>
                <w:rFonts w:ascii="Times New Roman" w:hAnsi="Times New Roman" w:cs="Times New Roman"/>
                <w:sz w:val="24"/>
                <w:szCs w:val="24"/>
              </w:rPr>
            </w:pPr>
            <w:r w:rsidRPr="00300778">
              <w:rPr>
                <w:rFonts w:ascii="Times New Roman" w:hAnsi="Times New Roman" w:cs="Times New Roman"/>
                <w:sz w:val="24"/>
                <w:szCs w:val="24"/>
              </w:rPr>
              <w:t>Complied.</w:t>
            </w:r>
          </w:p>
          <w:p w:rsidR="00E31092" w:rsidRPr="003F1B5D" w:rsidRDefault="00300778" w:rsidP="002153FC">
            <w:pPr>
              <w:jc w:val="both"/>
              <w:rPr>
                <w:rFonts w:ascii="Times New Roman" w:hAnsi="Times New Roman" w:cs="Times New Roman"/>
                <w:sz w:val="24"/>
                <w:szCs w:val="24"/>
              </w:rPr>
            </w:pPr>
            <w:r w:rsidRPr="00300778">
              <w:rPr>
                <w:rFonts w:ascii="Times New Roman" w:hAnsi="Times New Roman" w:cs="Times New Roman"/>
                <w:sz w:val="24"/>
                <w:szCs w:val="24"/>
              </w:rPr>
              <w:t>The industry is following all the rules and</w:t>
            </w:r>
            <w:r>
              <w:rPr>
                <w:rFonts w:ascii="Times New Roman" w:hAnsi="Times New Roman" w:cs="Times New Roman"/>
                <w:sz w:val="24"/>
                <w:szCs w:val="24"/>
              </w:rPr>
              <w:t xml:space="preserve"> </w:t>
            </w:r>
            <w:r w:rsidRPr="00300778">
              <w:rPr>
                <w:rFonts w:ascii="Times New Roman" w:hAnsi="Times New Roman" w:cs="Times New Roman"/>
                <w:sz w:val="24"/>
                <w:szCs w:val="24"/>
              </w:rPr>
              <w:t>regulations i.e. Hazardous Waste (Management and Handling) Rules, 2003 and its subsequent amendments till date.</w:t>
            </w:r>
            <w:r w:rsidR="002153FC">
              <w:rPr>
                <w:rFonts w:ascii="Times New Roman" w:hAnsi="Times New Roman" w:cs="Times New Roman"/>
                <w:sz w:val="24"/>
                <w:szCs w:val="24"/>
              </w:rPr>
              <w:t xml:space="preserve"> </w:t>
            </w:r>
            <w:r w:rsidR="002153FC" w:rsidRPr="002153FC">
              <w:rPr>
                <w:rFonts w:ascii="Times New Roman" w:hAnsi="Times New Roman" w:cs="Times New Roman"/>
                <w:sz w:val="24"/>
                <w:szCs w:val="24"/>
              </w:rPr>
              <w:t>Annual returns for hazardous waste submitted for this current year.</w:t>
            </w:r>
            <w:r w:rsidR="002153FC">
              <w:rPr>
                <w:rFonts w:ascii="Times New Roman" w:hAnsi="Times New Roman" w:cs="Times New Roman"/>
                <w:sz w:val="24"/>
                <w:szCs w:val="24"/>
              </w:rPr>
              <w:t xml:space="preserve"> </w:t>
            </w:r>
          </w:p>
        </w:tc>
      </w:tr>
      <w:tr w:rsidR="002153FC" w:rsidRPr="00497FC4" w:rsidTr="002153FC">
        <w:trPr>
          <w:trHeight w:val="1152"/>
        </w:trPr>
        <w:tc>
          <w:tcPr>
            <w:tcW w:w="738" w:type="dxa"/>
            <w:vMerge w:val="restart"/>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shd w:val="clear" w:color="auto" w:fill="auto"/>
          </w:tcPr>
          <w:p w:rsidR="002153FC" w:rsidRPr="002153FC"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The company shall undertake following Waste Minimization Measures:</w:t>
            </w:r>
          </w:p>
          <w:p w:rsidR="002153FC" w:rsidRPr="002153FC" w:rsidRDefault="002153FC" w:rsidP="002153FC">
            <w:pPr>
              <w:pStyle w:val="ListParagraph"/>
              <w:numPr>
                <w:ilvl w:val="0"/>
                <w:numId w:val="17"/>
              </w:numPr>
              <w:jc w:val="both"/>
              <w:rPr>
                <w:rFonts w:ascii="Times New Roman" w:hAnsi="Times New Roman" w:cs="Times New Roman"/>
                <w:sz w:val="24"/>
                <w:szCs w:val="24"/>
              </w:rPr>
            </w:pPr>
            <w:r w:rsidRPr="002153FC">
              <w:rPr>
                <w:rFonts w:ascii="Times New Roman" w:hAnsi="Times New Roman" w:cs="Times New Roman"/>
                <w:sz w:val="24"/>
                <w:szCs w:val="24"/>
              </w:rPr>
              <w:t>Metering of quantities of active ingredients to minimize waste.</w:t>
            </w:r>
          </w:p>
        </w:tc>
        <w:tc>
          <w:tcPr>
            <w:tcW w:w="4760" w:type="dxa"/>
          </w:tcPr>
          <w:p w:rsidR="002153FC" w:rsidRPr="00EF61AD" w:rsidRDefault="00DB6B37" w:rsidP="00DB6B37">
            <w:pPr>
              <w:jc w:val="both"/>
              <w:rPr>
                <w:sz w:val="24"/>
                <w:szCs w:val="24"/>
                <w:highlight w:val="yellow"/>
              </w:rPr>
            </w:pPr>
            <w:r>
              <w:rPr>
                <w:rFonts w:ascii="Times New Roman" w:hAnsi="Times New Roman" w:cs="Times New Roman"/>
                <w:sz w:val="24"/>
                <w:szCs w:val="24"/>
              </w:rPr>
              <w:t>Noted. C</w:t>
            </w:r>
            <w:r w:rsidR="002153FC" w:rsidRPr="00DB6B37">
              <w:rPr>
                <w:rFonts w:ascii="Times New Roman" w:hAnsi="Times New Roman" w:cs="Times New Roman"/>
                <w:sz w:val="24"/>
                <w:szCs w:val="24"/>
              </w:rPr>
              <w:t>omplied/ Implemented</w:t>
            </w:r>
          </w:p>
        </w:tc>
      </w:tr>
      <w:tr w:rsidR="002153FC" w:rsidRPr="00497FC4" w:rsidTr="002153FC">
        <w:trPr>
          <w:trHeight w:val="1152"/>
        </w:trPr>
        <w:tc>
          <w:tcPr>
            <w:tcW w:w="738" w:type="dxa"/>
            <w:vMerge/>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shd w:val="clear" w:color="auto" w:fill="auto"/>
          </w:tcPr>
          <w:p w:rsidR="002153FC" w:rsidRPr="002153FC" w:rsidRDefault="002153FC" w:rsidP="002153FC">
            <w:pPr>
              <w:pStyle w:val="ListParagraph"/>
              <w:numPr>
                <w:ilvl w:val="0"/>
                <w:numId w:val="17"/>
              </w:numPr>
              <w:jc w:val="both"/>
              <w:rPr>
                <w:rFonts w:ascii="Times New Roman" w:hAnsi="Times New Roman" w:cs="Times New Roman"/>
                <w:sz w:val="24"/>
                <w:szCs w:val="24"/>
              </w:rPr>
            </w:pPr>
            <w:r w:rsidRPr="002153FC">
              <w:rPr>
                <w:rFonts w:ascii="Times New Roman" w:hAnsi="Times New Roman" w:cs="Times New Roman"/>
                <w:sz w:val="24"/>
                <w:szCs w:val="24"/>
              </w:rPr>
              <w:t>Reuse of by- products from the process as raw materials or as raw material substitutes in other process.</w:t>
            </w:r>
          </w:p>
        </w:tc>
        <w:tc>
          <w:tcPr>
            <w:tcW w:w="4760" w:type="dxa"/>
          </w:tcPr>
          <w:p w:rsidR="002153FC" w:rsidRPr="002153FC"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Complied</w:t>
            </w:r>
          </w:p>
          <w:p w:rsidR="002153FC" w:rsidRPr="002153FC"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Active ingredients are dosed to minimize waste.</w:t>
            </w:r>
          </w:p>
        </w:tc>
      </w:tr>
      <w:tr w:rsidR="002153FC" w:rsidRPr="00497FC4" w:rsidTr="001414BE">
        <w:trPr>
          <w:trHeight w:val="268"/>
        </w:trPr>
        <w:tc>
          <w:tcPr>
            <w:tcW w:w="738" w:type="dxa"/>
            <w:vMerge/>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0445AA" w:rsidRDefault="002153FC" w:rsidP="002153FC">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Maximising Recoveries</w:t>
            </w:r>
          </w:p>
        </w:tc>
        <w:tc>
          <w:tcPr>
            <w:tcW w:w="4760" w:type="dxa"/>
          </w:tcPr>
          <w:p w:rsidR="002153FC" w:rsidRPr="002153FC"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By-products from the process are recycled as raw materials or as a substitute for raw materials in other processes.</w:t>
            </w:r>
          </w:p>
        </w:tc>
      </w:tr>
      <w:tr w:rsidR="002153FC" w:rsidRPr="00497FC4" w:rsidTr="001414BE">
        <w:trPr>
          <w:trHeight w:val="876"/>
        </w:trPr>
        <w:tc>
          <w:tcPr>
            <w:tcW w:w="738" w:type="dxa"/>
            <w:vMerge/>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Default="002153FC" w:rsidP="002153FC">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Use of automated material transfer system to minimize spillage</w:t>
            </w:r>
          </w:p>
        </w:tc>
        <w:tc>
          <w:tcPr>
            <w:tcW w:w="4760" w:type="dxa"/>
          </w:tcPr>
          <w:p w:rsidR="002153FC" w:rsidRPr="002153FC"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Recovery is enhanced</w:t>
            </w:r>
          </w:p>
        </w:tc>
      </w:tr>
      <w:tr w:rsidR="002153FC" w:rsidRPr="00497FC4" w:rsidTr="00D04DEB">
        <w:trPr>
          <w:trHeight w:val="540"/>
        </w:trPr>
        <w:tc>
          <w:tcPr>
            <w:tcW w:w="738" w:type="dxa"/>
            <w:vMerge/>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Default="002153FC" w:rsidP="002153FC">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Use of “Closed Feed” system into batch reactors</w:t>
            </w:r>
          </w:p>
        </w:tc>
        <w:tc>
          <w:tcPr>
            <w:tcW w:w="4760" w:type="dxa"/>
          </w:tcPr>
          <w:p w:rsidR="002153FC" w:rsidRPr="002153FC"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An automatic material transfer system is used to minimize spillage.</w:t>
            </w: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445AA">
              <w:rPr>
                <w:rFonts w:ascii="Times New Roman" w:hAnsi="Times New Roman" w:cs="Times New Roman"/>
                <w:sz w:val="24"/>
                <w:szCs w:val="24"/>
              </w:rPr>
              <w:t>Regular mock drills for the on-site emergency management plan shall be carried out. Implementation of changes/improvements required, if any, in</w:t>
            </w:r>
            <w:r>
              <w:rPr>
                <w:rFonts w:ascii="Times New Roman" w:hAnsi="Times New Roman" w:cs="Times New Roman"/>
                <w:sz w:val="24"/>
                <w:szCs w:val="24"/>
              </w:rPr>
              <w:t xml:space="preserve"> the on-site management</w:t>
            </w:r>
            <w:r w:rsidRPr="000445AA">
              <w:rPr>
                <w:rFonts w:ascii="Times New Roman" w:hAnsi="Times New Roman" w:cs="Times New Roman"/>
                <w:sz w:val="24"/>
                <w:szCs w:val="24"/>
              </w:rPr>
              <w:t xml:space="preserve"> plan shall be the on-site management</w:t>
            </w:r>
          </w:p>
        </w:tc>
        <w:tc>
          <w:tcPr>
            <w:tcW w:w="4760" w:type="dxa"/>
          </w:tcPr>
          <w:p w:rsidR="002153FC" w:rsidRDefault="002153FC" w:rsidP="002153FC">
            <w:pPr>
              <w:jc w:val="both"/>
              <w:rPr>
                <w:rFonts w:ascii="Times New Roman" w:hAnsi="Times New Roman" w:cs="Times New Roman"/>
                <w:sz w:val="24"/>
                <w:szCs w:val="24"/>
              </w:rPr>
            </w:pPr>
            <w:r>
              <w:rPr>
                <w:rFonts w:ascii="Times New Roman" w:hAnsi="Times New Roman" w:cs="Times New Roman"/>
                <w:sz w:val="24"/>
                <w:szCs w:val="24"/>
              </w:rPr>
              <w:t xml:space="preserve">Complied. </w:t>
            </w:r>
          </w:p>
          <w:p w:rsidR="002153FC" w:rsidRPr="003F1B5D" w:rsidRDefault="002153FC" w:rsidP="002153FC">
            <w:pPr>
              <w:jc w:val="both"/>
              <w:rPr>
                <w:rFonts w:ascii="Times New Roman" w:hAnsi="Times New Roman" w:cs="Times New Roman"/>
                <w:sz w:val="24"/>
                <w:szCs w:val="24"/>
              </w:rPr>
            </w:pPr>
            <w:r w:rsidRPr="00F55045">
              <w:rPr>
                <w:rFonts w:ascii="Times New Roman" w:hAnsi="Times New Roman" w:cs="Times New Roman"/>
                <w:sz w:val="24"/>
                <w:szCs w:val="24"/>
              </w:rPr>
              <w:t xml:space="preserve">Monthly Training on Fire Hydrant System &amp; Fire Extinguishers </w:t>
            </w:r>
            <w:r>
              <w:rPr>
                <w:rFonts w:ascii="Times New Roman" w:hAnsi="Times New Roman" w:cs="Times New Roman"/>
                <w:sz w:val="24"/>
                <w:szCs w:val="24"/>
              </w:rPr>
              <w:t>shall be</w:t>
            </w:r>
            <w:r w:rsidRPr="00F55045">
              <w:rPr>
                <w:rFonts w:ascii="Times New Roman" w:hAnsi="Times New Roman" w:cs="Times New Roman"/>
                <w:sz w:val="24"/>
                <w:szCs w:val="24"/>
              </w:rPr>
              <w:t xml:space="preserve"> conducted on site. Regular mock drills are conducted for awareness of responsibility. </w:t>
            </w:r>
            <w:r>
              <w:rPr>
                <w:rFonts w:ascii="Times New Roman" w:hAnsi="Times New Roman" w:cs="Times New Roman"/>
                <w:sz w:val="24"/>
                <w:szCs w:val="24"/>
              </w:rPr>
              <w:t>On site emergency plan is prepared and implemented as required.</w:t>
            </w: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445AA">
              <w:rPr>
                <w:rFonts w:ascii="Times New Roman" w:hAnsi="Times New Roman" w:cs="Times New Roman"/>
                <w:sz w:val="24"/>
                <w:szCs w:val="24"/>
              </w:rPr>
              <w:t>A separate environment management cell with qualified staff shall be set up for</w:t>
            </w:r>
            <w:r>
              <w:rPr>
                <w:rFonts w:ascii="Times New Roman" w:hAnsi="Times New Roman" w:cs="Times New Roman"/>
                <w:sz w:val="24"/>
                <w:szCs w:val="24"/>
              </w:rPr>
              <w:t xml:space="preserve"> </w:t>
            </w:r>
            <w:r w:rsidRPr="000445AA">
              <w:rPr>
                <w:rFonts w:ascii="Times New Roman" w:hAnsi="Times New Roman" w:cs="Times New Roman"/>
                <w:sz w:val="24"/>
                <w:szCs w:val="24"/>
              </w:rPr>
              <w:t>implementation of the stipulated environmental safeguards.</w:t>
            </w:r>
          </w:p>
        </w:tc>
        <w:tc>
          <w:tcPr>
            <w:tcW w:w="4760" w:type="dxa"/>
          </w:tcPr>
          <w:p w:rsidR="002153FC" w:rsidRDefault="002153FC" w:rsidP="002153FC">
            <w:pPr>
              <w:jc w:val="both"/>
              <w:rPr>
                <w:rFonts w:ascii="Times New Roman" w:hAnsi="Times New Roman" w:cs="Times New Roman"/>
                <w:sz w:val="24"/>
                <w:szCs w:val="24"/>
              </w:rPr>
            </w:pPr>
            <w:r>
              <w:rPr>
                <w:rFonts w:ascii="Times New Roman" w:hAnsi="Times New Roman" w:cs="Times New Roman"/>
                <w:sz w:val="24"/>
                <w:szCs w:val="24"/>
              </w:rPr>
              <w:t>Complied.</w:t>
            </w:r>
          </w:p>
          <w:p w:rsidR="002153FC" w:rsidRDefault="002153FC" w:rsidP="002153FC">
            <w:pPr>
              <w:jc w:val="both"/>
              <w:rPr>
                <w:rFonts w:ascii="Times New Roman" w:hAnsi="Times New Roman" w:cs="Times New Roman"/>
                <w:sz w:val="24"/>
                <w:szCs w:val="24"/>
              </w:rPr>
            </w:pPr>
            <w:r w:rsidRPr="00F55045">
              <w:rPr>
                <w:rFonts w:ascii="Times New Roman" w:hAnsi="Times New Roman" w:cs="Times New Roman"/>
                <w:sz w:val="24"/>
                <w:szCs w:val="24"/>
              </w:rPr>
              <w:t>Team of separate environment management cell with qualified staff is appointed for implementation of the stipulated environmental safeguards.</w:t>
            </w:r>
          </w:p>
          <w:p w:rsidR="002153FC" w:rsidRPr="003F1B5D" w:rsidRDefault="002153FC" w:rsidP="00984BCD">
            <w:pPr>
              <w:jc w:val="both"/>
              <w:rPr>
                <w:rFonts w:ascii="Times New Roman" w:hAnsi="Times New Roman" w:cs="Times New Roman"/>
                <w:sz w:val="24"/>
                <w:szCs w:val="24"/>
              </w:rPr>
            </w:pPr>
            <w:r>
              <w:rPr>
                <w:rFonts w:ascii="Times New Roman" w:hAnsi="Times New Roman" w:cs="Times New Roman"/>
                <w:sz w:val="24"/>
                <w:szCs w:val="24"/>
              </w:rPr>
              <w:t xml:space="preserve">Refer </w:t>
            </w:r>
            <w:r w:rsidRPr="00D24159">
              <w:rPr>
                <w:rFonts w:ascii="Times New Roman" w:hAnsi="Times New Roman" w:cs="Times New Roman"/>
                <w:b/>
                <w:bCs/>
                <w:sz w:val="24"/>
                <w:szCs w:val="24"/>
              </w:rPr>
              <w:t>Annexure-1</w:t>
            </w:r>
            <w:r w:rsidR="00024F5D">
              <w:rPr>
                <w:rFonts w:ascii="Times New Roman" w:hAnsi="Times New Roman" w:cs="Times New Roman"/>
                <w:b/>
                <w:bCs/>
                <w:sz w:val="24"/>
                <w:szCs w:val="24"/>
              </w:rPr>
              <w:t>1</w:t>
            </w:r>
            <w:r>
              <w:rPr>
                <w:rFonts w:ascii="Times New Roman" w:hAnsi="Times New Roman" w:cs="Times New Roman"/>
                <w:sz w:val="24"/>
                <w:szCs w:val="24"/>
              </w:rPr>
              <w:t xml:space="preserve"> for Environment Management Cell.</w:t>
            </w: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445AA">
              <w:rPr>
                <w:rFonts w:ascii="Times New Roman" w:hAnsi="Times New Roman" w:cs="Times New Roman"/>
                <w:sz w:val="24"/>
                <w:szCs w:val="24"/>
              </w:rPr>
              <w:t>Transportation of ash will be through closed containers and all measures should be</w:t>
            </w:r>
            <w:r>
              <w:rPr>
                <w:rFonts w:ascii="Times New Roman" w:hAnsi="Times New Roman" w:cs="Times New Roman"/>
                <w:sz w:val="24"/>
                <w:szCs w:val="24"/>
              </w:rPr>
              <w:t xml:space="preserve"> </w:t>
            </w:r>
            <w:r w:rsidRPr="000445AA">
              <w:rPr>
                <w:rFonts w:ascii="Times New Roman" w:hAnsi="Times New Roman" w:cs="Times New Roman"/>
                <w:sz w:val="24"/>
                <w:szCs w:val="24"/>
              </w:rPr>
              <w:t>taken to prevent spilling of the ash.</w:t>
            </w:r>
          </w:p>
        </w:tc>
        <w:tc>
          <w:tcPr>
            <w:tcW w:w="4760" w:type="dxa"/>
          </w:tcPr>
          <w:p w:rsidR="002153FC" w:rsidRDefault="002153FC" w:rsidP="002153FC">
            <w:pPr>
              <w:jc w:val="both"/>
              <w:rPr>
                <w:rFonts w:ascii="Times New Roman" w:hAnsi="Times New Roman" w:cs="Times New Roman"/>
                <w:sz w:val="24"/>
                <w:szCs w:val="24"/>
              </w:rPr>
            </w:pPr>
            <w:r>
              <w:rPr>
                <w:rFonts w:ascii="Times New Roman" w:hAnsi="Times New Roman" w:cs="Times New Roman"/>
                <w:sz w:val="24"/>
                <w:szCs w:val="24"/>
              </w:rPr>
              <w:t xml:space="preserve">Not applicable. </w:t>
            </w:r>
          </w:p>
          <w:p w:rsidR="002153FC" w:rsidRPr="003F1B5D" w:rsidRDefault="002153FC" w:rsidP="002153FC">
            <w:pPr>
              <w:jc w:val="both"/>
              <w:rPr>
                <w:rFonts w:ascii="Times New Roman" w:hAnsi="Times New Roman" w:cs="Times New Roman"/>
                <w:sz w:val="24"/>
                <w:szCs w:val="24"/>
              </w:rPr>
            </w:pPr>
            <w:r>
              <w:rPr>
                <w:rFonts w:ascii="Times New Roman" w:hAnsi="Times New Roman" w:cs="Times New Roman"/>
                <w:sz w:val="24"/>
                <w:szCs w:val="24"/>
              </w:rPr>
              <w:t>No ash is generated in the existing unit of SVCPL.</w:t>
            </w: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445AA">
              <w:rPr>
                <w:rFonts w:ascii="Times New Roman" w:hAnsi="Times New Roman" w:cs="Times New Roman"/>
                <w:sz w:val="24"/>
                <w:szCs w:val="24"/>
              </w:rPr>
              <w:t>Separate silos will be provided for collecting and storing bottom ash and fly ash.</w:t>
            </w:r>
          </w:p>
        </w:tc>
        <w:tc>
          <w:tcPr>
            <w:tcW w:w="4760" w:type="dxa"/>
          </w:tcPr>
          <w:p w:rsidR="002153FC" w:rsidRDefault="002153FC" w:rsidP="002153FC">
            <w:pPr>
              <w:jc w:val="both"/>
              <w:rPr>
                <w:rFonts w:ascii="Times New Roman" w:hAnsi="Times New Roman" w:cs="Times New Roman"/>
                <w:sz w:val="24"/>
                <w:szCs w:val="24"/>
              </w:rPr>
            </w:pPr>
            <w:r>
              <w:rPr>
                <w:rFonts w:ascii="Times New Roman" w:hAnsi="Times New Roman" w:cs="Times New Roman"/>
                <w:sz w:val="24"/>
                <w:szCs w:val="24"/>
              </w:rPr>
              <w:t xml:space="preserve">Not applicable. </w:t>
            </w:r>
          </w:p>
          <w:p w:rsidR="002153FC" w:rsidRPr="003F1B5D" w:rsidRDefault="002153FC" w:rsidP="002153FC">
            <w:pPr>
              <w:jc w:val="both"/>
              <w:rPr>
                <w:rFonts w:ascii="Times New Roman" w:hAnsi="Times New Roman" w:cs="Times New Roman"/>
                <w:sz w:val="24"/>
                <w:szCs w:val="24"/>
              </w:rPr>
            </w:pP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C1B4E">
              <w:rPr>
                <w:rFonts w:ascii="Times New Roman" w:hAnsi="Times New Roman" w:cs="Times New Roman"/>
                <w:sz w:val="24"/>
                <w:szCs w:val="24"/>
              </w:rPr>
              <w:t>Separate funds shall</w:t>
            </w:r>
            <w:r w:rsidRPr="000445AA">
              <w:rPr>
                <w:rFonts w:ascii="Times New Roman" w:hAnsi="Times New Roman" w:cs="Times New Roman"/>
                <w:sz w:val="24"/>
                <w:szCs w:val="24"/>
              </w:rPr>
              <w:t xml:space="preserve"> be allocated for implementation of environmental protection measures/EMP along with item-wise breaks-up. These cost shall be included as part of the project cost. The funds earmarked for the environment protection measures shall not be diverted for MPCB &amp; this department other purposes and year-wise expenditure should reported to the</w:t>
            </w:r>
            <w:r>
              <w:rPr>
                <w:rFonts w:ascii="Times New Roman" w:hAnsi="Times New Roman" w:cs="Times New Roman"/>
                <w:sz w:val="24"/>
                <w:szCs w:val="24"/>
              </w:rPr>
              <w:t xml:space="preserve"> MPCB &amp; this department.</w:t>
            </w:r>
          </w:p>
        </w:tc>
        <w:tc>
          <w:tcPr>
            <w:tcW w:w="4760" w:type="dxa"/>
          </w:tcPr>
          <w:p w:rsidR="002153FC" w:rsidRPr="00F55045" w:rsidRDefault="002153FC" w:rsidP="002153FC">
            <w:pPr>
              <w:jc w:val="both"/>
              <w:rPr>
                <w:rFonts w:ascii="Times New Roman" w:hAnsi="Times New Roman" w:cs="Times New Roman"/>
                <w:sz w:val="24"/>
                <w:szCs w:val="24"/>
              </w:rPr>
            </w:pPr>
            <w:r w:rsidRPr="00F55045">
              <w:rPr>
                <w:rFonts w:ascii="Times New Roman" w:hAnsi="Times New Roman" w:cs="Times New Roman"/>
                <w:sz w:val="24"/>
                <w:szCs w:val="24"/>
              </w:rPr>
              <w:t>Complied.</w:t>
            </w:r>
          </w:p>
          <w:p w:rsidR="002153FC" w:rsidRDefault="002153FC" w:rsidP="00E76E1C">
            <w:pPr>
              <w:jc w:val="both"/>
              <w:rPr>
                <w:rFonts w:ascii="Times New Roman" w:hAnsi="Times New Roman" w:cs="Times New Roman"/>
                <w:sz w:val="24"/>
                <w:szCs w:val="24"/>
              </w:rPr>
            </w:pPr>
            <w:r w:rsidRPr="00F55045">
              <w:rPr>
                <w:rFonts w:ascii="Times New Roman" w:hAnsi="Times New Roman" w:cs="Times New Roman"/>
                <w:sz w:val="24"/>
                <w:szCs w:val="24"/>
              </w:rPr>
              <w:t>Capital cost of Rs.</w:t>
            </w:r>
            <w:r>
              <w:rPr>
                <w:rFonts w:ascii="Times New Roman" w:hAnsi="Times New Roman" w:cs="Times New Roman"/>
                <w:sz w:val="24"/>
                <w:szCs w:val="24"/>
              </w:rPr>
              <w:t xml:space="preserve"> </w:t>
            </w:r>
            <w:r w:rsidR="00E76E1C">
              <w:rPr>
                <w:rFonts w:ascii="Times New Roman" w:hAnsi="Times New Roman" w:cs="Times New Roman"/>
                <w:sz w:val="24"/>
                <w:szCs w:val="24"/>
              </w:rPr>
              <w:t>78</w:t>
            </w:r>
            <w:r w:rsidR="00DB6B37">
              <w:rPr>
                <w:rFonts w:ascii="Times New Roman" w:hAnsi="Times New Roman" w:cs="Times New Roman"/>
                <w:sz w:val="24"/>
                <w:szCs w:val="24"/>
              </w:rPr>
              <w:t xml:space="preserve"> Lakhs</w:t>
            </w:r>
            <w:r w:rsidRPr="00F55045">
              <w:rPr>
                <w:rFonts w:ascii="Times New Roman" w:hAnsi="Times New Roman" w:cs="Times New Roman"/>
                <w:sz w:val="24"/>
                <w:szCs w:val="24"/>
              </w:rPr>
              <w:t xml:space="preserve"> and O&amp;M cost of Rs.</w:t>
            </w:r>
            <w:r w:rsidR="00E76E1C">
              <w:rPr>
                <w:rFonts w:ascii="Times New Roman" w:hAnsi="Times New Roman" w:cs="Times New Roman"/>
                <w:sz w:val="24"/>
                <w:szCs w:val="24"/>
              </w:rPr>
              <w:t>60</w:t>
            </w:r>
            <w:r w:rsidRPr="00F55045">
              <w:rPr>
                <w:rFonts w:ascii="Times New Roman" w:hAnsi="Times New Roman" w:cs="Times New Roman"/>
                <w:sz w:val="24"/>
                <w:szCs w:val="24"/>
              </w:rPr>
              <w:t xml:space="preserve"> Lakhs were </w:t>
            </w:r>
            <w:r>
              <w:rPr>
                <w:rFonts w:ascii="Times New Roman" w:hAnsi="Times New Roman" w:cs="Times New Roman"/>
                <w:sz w:val="24"/>
                <w:szCs w:val="24"/>
              </w:rPr>
              <w:t>i</w:t>
            </w:r>
            <w:r w:rsidRPr="00F55045">
              <w:rPr>
                <w:rFonts w:ascii="Times New Roman" w:hAnsi="Times New Roman" w:cs="Times New Roman"/>
                <w:sz w:val="24"/>
                <w:szCs w:val="24"/>
              </w:rPr>
              <w:t xml:space="preserve">nitially incurred as an EMP cost. </w:t>
            </w:r>
          </w:p>
          <w:tbl>
            <w:tblPr>
              <w:tblStyle w:val="TableGrid"/>
              <w:tblW w:w="0" w:type="auto"/>
              <w:tblLayout w:type="fixed"/>
              <w:tblLook w:val="04A0" w:firstRow="1" w:lastRow="0" w:firstColumn="1" w:lastColumn="0" w:noHBand="0" w:noVBand="1"/>
            </w:tblPr>
            <w:tblGrid>
              <w:gridCol w:w="595"/>
              <w:gridCol w:w="1620"/>
              <w:gridCol w:w="1080"/>
              <w:gridCol w:w="1234"/>
            </w:tblGrid>
            <w:tr w:rsidR="00F44908" w:rsidTr="00B56C71">
              <w:tc>
                <w:tcPr>
                  <w:tcW w:w="595" w:type="dxa"/>
                </w:tcPr>
                <w:p w:rsidR="00F44908" w:rsidRPr="00B56C71" w:rsidRDefault="00F44908" w:rsidP="00F44908">
                  <w:pPr>
                    <w:jc w:val="center"/>
                    <w:rPr>
                      <w:rFonts w:ascii="Times New Roman" w:hAnsi="Times New Roman" w:cs="Times New Roman"/>
                      <w:b/>
                      <w:bCs/>
                      <w:sz w:val="20"/>
                      <w:szCs w:val="20"/>
                    </w:rPr>
                  </w:pPr>
                  <w:r w:rsidRPr="00B56C71">
                    <w:rPr>
                      <w:rFonts w:ascii="Times New Roman" w:hAnsi="Times New Roman" w:cs="Times New Roman"/>
                      <w:b/>
                      <w:bCs/>
                      <w:sz w:val="20"/>
                      <w:szCs w:val="20"/>
                    </w:rPr>
                    <w:t>No.</w:t>
                  </w:r>
                </w:p>
              </w:tc>
              <w:tc>
                <w:tcPr>
                  <w:tcW w:w="1620" w:type="dxa"/>
                </w:tcPr>
                <w:p w:rsidR="00F44908" w:rsidRPr="00B56C71" w:rsidRDefault="00F44908" w:rsidP="00F44908">
                  <w:pPr>
                    <w:jc w:val="center"/>
                    <w:rPr>
                      <w:rFonts w:ascii="Times New Roman" w:hAnsi="Times New Roman" w:cs="Times New Roman"/>
                      <w:b/>
                      <w:bCs/>
                      <w:sz w:val="20"/>
                      <w:szCs w:val="20"/>
                    </w:rPr>
                  </w:pPr>
                  <w:r w:rsidRPr="00B56C71">
                    <w:rPr>
                      <w:rFonts w:ascii="Times New Roman" w:hAnsi="Times New Roman" w:cs="Times New Roman"/>
                      <w:b/>
                      <w:bCs/>
                      <w:sz w:val="20"/>
                      <w:szCs w:val="20"/>
                    </w:rPr>
                    <w:t>Particulars</w:t>
                  </w:r>
                </w:p>
              </w:tc>
              <w:tc>
                <w:tcPr>
                  <w:tcW w:w="1080" w:type="dxa"/>
                </w:tcPr>
                <w:p w:rsidR="00F44908" w:rsidRPr="00B56C71" w:rsidRDefault="00F44908" w:rsidP="00F44908">
                  <w:pPr>
                    <w:jc w:val="center"/>
                    <w:rPr>
                      <w:rFonts w:ascii="Times New Roman" w:hAnsi="Times New Roman" w:cs="Times New Roman"/>
                      <w:b/>
                      <w:bCs/>
                      <w:sz w:val="20"/>
                      <w:szCs w:val="20"/>
                    </w:rPr>
                  </w:pPr>
                  <w:r w:rsidRPr="00B56C71">
                    <w:rPr>
                      <w:rFonts w:ascii="Times New Roman" w:hAnsi="Times New Roman" w:cs="Times New Roman"/>
                      <w:b/>
                      <w:bCs/>
                      <w:sz w:val="20"/>
                      <w:szCs w:val="20"/>
                    </w:rPr>
                    <w:t>Capital Cost</w:t>
                  </w:r>
                </w:p>
              </w:tc>
              <w:tc>
                <w:tcPr>
                  <w:tcW w:w="1234" w:type="dxa"/>
                </w:tcPr>
                <w:p w:rsidR="00F44908" w:rsidRPr="00B56C71" w:rsidRDefault="00F44908" w:rsidP="00F44908">
                  <w:pPr>
                    <w:jc w:val="center"/>
                    <w:rPr>
                      <w:rFonts w:ascii="Times New Roman" w:hAnsi="Times New Roman" w:cs="Times New Roman"/>
                      <w:b/>
                      <w:bCs/>
                      <w:sz w:val="20"/>
                      <w:szCs w:val="20"/>
                    </w:rPr>
                  </w:pPr>
                  <w:r w:rsidRPr="00B56C71">
                    <w:rPr>
                      <w:rFonts w:ascii="Times New Roman" w:hAnsi="Times New Roman" w:cs="Times New Roman"/>
                      <w:b/>
                      <w:bCs/>
                      <w:sz w:val="20"/>
                      <w:szCs w:val="20"/>
                    </w:rPr>
                    <w:t>Recurring cost</w:t>
                  </w:r>
                </w:p>
              </w:tc>
            </w:tr>
            <w:tr w:rsidR="00F44908" w:rsidTr="00B56C71">
              <w:tc>
                <w:tcPr>
                  <w:tcW w:w="595" w:type="dxa"/>
                </w:tcPr>
                <w:p w:rsidR="00F44908" w:rsidRPr="00B56C71" w:rsidRDefault="00F44908" w:rsidP="00F44908">
                  <w:pPr>
                    <w:jc w:val="center"/>
                    <w:rPr>
                      <w:rFonts w:ascii="Times New Roman" w:hAnsi="Times New Roman" w:cs="Times New Roman"/>
                      <w:sz w:val="20"/>
                      <w:szCs w:val="20"/>
                    </w:rPr>
                  </w:pPr>
                  <w:r w:rsidRPr="00B56C71">
                    <w:rPr>
                      <w:rFonts w:ascii="Times New Roman" w:hAnsi="Times New Roman" w:cs="Times New Roman"/>
                      <w:sz w:val="20"/>
                      <w:szCs w:val="20"/>
                    </w:rPr>
                    <w:t>1.</w:t>
                  </w:r>
                </w:p>
              </w:tc>
              <w:tc>
                <w:tcPr>
                  <w:tcW w:w="1620" w:type="dxa"/>
                </w:tcPr>
                <w:p w:rsidR="00F44908" w:rsidRPr="00B56C71" w:rsidRDefault="00B56C71" w:rsidP="00B56C71">
                  <w:pPr>
                    <w:rPr>
                      <w:rFonts w:ascii="Times New Roman" w:hAnsi="Times New Roman" w:cs="Times New Roman"/>
                      <w:sz w:val="20"/>
                      <w:szCs w:val="20"/>
                    </w:rPr>
                  </w:pPr>
                  <w:r w:rsidRPr="00B56C71">
                    <w:rPr>
                      <w:rFonts w:ascii="Times New Roman" w:hAnsi="Times New Roman" w:cs="Times New Roman"/>
                      <w:sz w:val="20"/>
                      <w:szCs w:val="20"/>
                    </w:rPr>
                    <w:t>Air Pollution Control</w:t>
                  </w:r>
                </w:p>
              </w:tc>
              <w:tc>
                <w:tcPr>
                  <w:tcW w:w="1080" w:type="dxa"/>
                </w:tcPr>
                <w:p w:rsidR="00F44908" w:rsidRPr="00B56C71" w:rsidRDefault="00B56C71" w:rsidP="00B56C71">
                  <w:pPr>
                    <w:rPr>
                      <w:rFonts w:ascii="Times New Roman" w:hAnsi="Times New Roman" w:cs="Times New Roman"/>
                      <w:sz w:val="20"/>
                      <w:szCs w:val="20"/>
                    </w:rPr>
                  </w:pPr>
                  <w:r w:rsidRPr="00B56C71">
                    <w:rPr>
                      <w:rFonts w:ascii="Times New Roman" w:hAnsi="Times New Roman" w:cs="Times New Roman"/>
                      <w:sz w:val="20"/>
                      <w:szCs w:val="20"/>
                    </w:rPr>
                    <w:t>Rs. 3,50,000</w:t>
                  </w:r>
                </w:p>
              </w:tc>
              <w:tc>
                <w:tcPr>
                  <w:tcW w:w="1234" w:type="dxa"/>
                </w:tcPr>
                <w:p w:rsidR="00F44908" w:rsidRPr="00B56C71" w:rsidRDefault="00B56C71" w:rsidP="00B56C71">
                  <w:pPr>
                    <w:rPr>
                      <w:rFonts w:ascii="Times New Roman" w:hAnsi="Times New Roman" w:cs="Times New Roman"/>
                      <w:sz w:val="20"/>
                      <w:szCs w:val="20"/>
                    </w:rPr>
                  </w:pPr>
                  <w:r w:rsidRPr="00B56C71">
                    <w:rPr>
                      <w:rFonts w:ascii="Times New Roman" w:hAnsi="Times New Roman" w:cs="Times New Roman"/>
                      <w:sz w:val="20"/>
                      <w:szCs w:val="20"/>
                    </w:rPr>
                    <w:t>50,00000</w:t>
                  </w:r>
                </w:p>
              </w:tc>
            </w:tr>
            <w:tr w:rsidR="00F44908" w:rsidTr="00B56C71">
              <w:tc>
                <w:tcPr>
                  <w:tcW w:w="595" w:type="dxa"/>
                </w:tcPr>
                <w:p w:rsidR="00F44908" w:rsidRPr="00B56C71" w:rsidRDefault="00F44908" w:rsidP="00F44908">
                  <w:pPr>
                    <w:jc w:val="center"/>
                    <w:rPr>
                      <w:rFonts w:ascii="Times New Roman" w:hAnsi="Times New Roman" w:cs="Times New Roman"/>
                      <w:sz w:val="20"/>
                      <w:szCs w:val="20"/>
                    </w:rPr>
                  </w:pPr>
                  <w:r w:rsidRPr="00B56C71">
                    <w:rPr>
                      <w:rFonts w:ascii="Times New Roman" w:hAnsi="Times New Roman" w:cs="Times New Roman"/>
                      <w:sz w:val="20"/>
                      <w:szCs w:val="20"/>
                    </w:rPr>
                    <w:t>2.</w:t>
                  </w:r>
                </w:p>
              </w:tc>
              <w:tc>
                <w:tcPr>
                  <w:tcW w:w="1620" w:type="dxa"/>
                </w:tcPr>
                <w:p w:rsidR="00F44908" w:rsidRPr="00B56C71" w:rsidRDefault="00B56C71" w:rsidP="00B56C71">
                  <w:pPr>
                    <w:rPr>
                      <w:rFonts w:ascii="Times New Roman" w:hAnsi="Times New Roman" w:cs="Times New Roman"/>
                      <w:sz w:val="20"/>
                      <w:szCs w:val="20"/>
                    </w:rPr>
                  </w:pPr>
                  <w:r w:rsidRPr="00B56C71">
                    <w:rPr>
                      <w:rFonts w:ascii="Times New Roman" w:hAnsi="Times New Roman" w:cs="Times New Roman"/>
                      <w:sz w:val="20"/>
                      <w:szCs w:val="20"/>
                    </w:rPr>
                    <w:t>Environment Monitoring and Management</w:t>
                  </w:r>
                </w:p>
              </w:tc>
              <w:tc>
                <w:tcPr>
                  <w:tcW w:w="1080" w:type="dxa"/>
                </w:tcPr>
                <w:p w:rsidR="00F44908" w:rsidRPr="00B56C71" w:rsidRDefault="00B56C71" w:rsidP="00B56C71">
                  <w:pPr>
                    <w:rPr>
                      <w:rFonts w:ascii="Times New Roman" w:hAnsi="Times New Roman" w:cs="Times New Roman"/>
                      <w:sz w:val="20"/>
                      <w:szCs w:val="20"/>
                    </w:rPr>
                  </w:pPr>
                  <w:r w:rsidRPr="00B56C71">
                    <w:rPr>
                      <w:rFonts w:ascii="Times New Roman" w:hAnsi="Times New Roman" w:cs="Times New Roman"/>
                      <w:sz w:val="20"/>
                      <w:szCs w:val="20"/>
                    </w:rPr>
                    <w:t>1,00</w:t>
                  </w:r>
                  <w:r>
                    <w:rPr>
                      <w:rFonts w:ascii="Times New Roman" w:hAnsi="Times New Roman" w:cs="Times New Roman"/>
                      <w:sz w:val="20"/>
                      <w:szCs w:val="20"/>
                    </w:rPr>
                    <w:t>,000</w:t>
                  </w:r>
                </w:p>
              </w:tc>
              <w:tc>
                <w:tcPr>
                  <w:tcW w:w="1234" w:type="dxa"/>
                </w:tcPr>
                <w:p w:rsidR="00F44908" w:rsidRPr="00B56C71" w:rsidRDefault="00B56C71" w:rsidP="00B56C71">
                  <w:pPr>
                    <w:rPr>
                      <w:rFonts w:ascii="Times New Roman" w:hAnsi="Times New Roman" w:cs="Times New Roman"/>
                      <w:sz w:val="20"/>
                      <w:szCs w:val="20"/>
                    </w:rPr>
                  </w:pPr>
                  <w:r>
                    <w:rPr>
                      <w:rFonts w:ascii="Times New Roman" w:hAnsi="Times New Roman" w:cs="Times New Roman"/>
                      <w:sz w:val="20"/>
                      <w:szCs w:val="20"/>
                    </w:rPr>
                    <w:t>--</w:t>
                  </w:r>
                </w:p>
              </w:tc>
            </w:tr>
            <w:tr w:rsidR="00F44908" w:rsidTr="00B56C71">
              <w:tc>
                <w:tcPr>
                  <w:tcW w:w="595" w:type="dxa"/>
                </w:tcPr>
                <w:p w:rsidR="00F44908" w:rsidRPr="00B56C71" w:rsidRDefault="00F44908" w:rsidP="00F44908">
                  <w:pPr>
                    <w:jc w:val="center"/>
                    <w:rPr>
                      <w:rFonts w:ascii="Times New Roman" w:hAnsi="Times New Roman" w:cs="Times New Roman"/>
                      <w:sz w:val="20"/>
                      <w:szCs w:val="20"/>
                    </w:rPr>
                  </w:pPr>
                  <w:r w:rsidRPr="00B56C71">
                    <w:rPr>
                      <w:rFonts w:ascii="Times New Roman" w:hAnsi="Times New Roman" w:cs="Times New Roman"/>
                      <w:sz w:val="20"/>
                      <w:szCs w:val="20"/>
                    </w:rPr>
                    <w:t>3.</w:t>
                  </w:r>
                </w:p>
              </w:tc>
              <w:tc>
                <w:tcPr>
                  <w:tcW w:w="1620" w:type="dxa"/>
                </w:tcPr>
                <w:p w:rsidR="00F44908" w:rsidRPr="00B56C71" w:rsidRDefault="00B56C71" w:rsidP="00B56C71">
                  <w:pPr>
                    <w:rPr>
                      <w:rFonts w:ascii="Times New Roman" w:hAnsi="Times New Roman" w:cs="Times New Roman"/>
                      <w:sz w:val="20"/>
                      <w:szCs w:val="20"/>
                    </w:rPr>
                  </w:pPr>
                  <w:r>
                    <w:rPr>
                      <w:rFonts w:ascii="Times New Roman" w:hAnsi="Times New Roman" w:cs="Times New Roman"/>
                      <w:sz w:val="20"/>
                      <w:szCs w:val="20"/>
                    </w:rPr>
                    <w:t xml:space="preserve">Occupational Health </w:t>
                  </w:r>
                </w:p>
              </w:tc>
              <w:tc>
                <w:tcPr>
                  <w:tcW w:w="1080" w:type="dxa"/>
                </w:tcPr>
                <w:p w:rsidR="00F44908" w:rsidRPr="00B56C71" w:rsidRDefault="00B56C71" w:rsidP="00B56C71">
                  <w:pPr>
                    <w:rPr>
                      <w:rFonts w:ascii="Times New Roman" w:hAnsi="Times New Roman" w:cs="Times New Roman"/>
                      <w:sz w:val="20"/>
                      <w:szCs w:val="20"/>
                    </w:rPr>
                  </w:pPr>
                  <w:r>
                    <w:rPr>
                      <w:rFonts w:ascii="Times New Roman" w:hAnsi="Times New Roman" w:cs="Times New Roman"/>
                      <w:sz w:val="20"/>
                      <w:szCs w:val="20"/>
                    </w:rPr>
                    <w:t>50,000</w:t>
                  </w:r>
                </w:p>
              </w:tc>
              <w:tc>
                <w:tcPr>
                  <w:tcW w:w="1234" w:type="dxa"/>
                </w:tcPr>
                <w:p w:rsidR="00F44908" w:rsidRPr="00B56C71" w:rsidRDefault="00B56C71" w:rsidP="00B56C71">
                  <w:pPr>
                    <w:rPr>
                      <w:rFonts w:ascii="Times New Roman" w:hAnsi="Times New Roman" w:cs="Times New Roman"/>
                      <w:sz w:val="20"/>
                      <w:szCs w:val="20"/>
                    </w:rPr>
                  </w:pPr>
                  <w:r>
                    <w:rPr>
                      <w:rFonts w:ascii="Times New Roman" w:hAnsi="Times New Roman" w:cs="Times New Roman"/>
                      <w:sz w:val="20"/>
                      <w:szCs w:val="20"/>
                    </w:rPr>
                    <w:t>--</w:t>
                  </w:r>
                </w:p>
              </w:tc>
            </w:tr>
            <w:tr w:rsidR="00F44908" w:rsidTr="00B56C71">
              <w:tc>
                <w:tcPr>
                  <w:tcW w:w="595" w:type="dxa"/>
                </w:tcPr>
                <w:p w:rsidR="00F44908" w:rsidRPr="00B56C71" w:rsidRDefault="00F44908" w:rsidP="00F44908">
                  <w:pPr>
                    <w:jc w:val="center"/>
                    <w:rPr>
                      <w:rFonts w:ascii="Times New Roman" w:hAnsi="Times New Roman" w:cs="Times New Roman"/>
                      <w:sz w:val="20"/>
                      <w:szCs w:val="20"/>
                    </w:rPr>
                  </w:pPr>
                  <w:r w:rsidRPr="00B56C71">
                    <w:rPr>
                      <w:rFonts w:ascii="Times New Roman" w:hAnsi="Times New Roman" w:cs="Times New Roman"/>
                      <w:sz w:val="20"/>
                      <w:szCs w:val="20"/>
                    </w:rPr>
                    <w:t>4.</w:t>
                  </w:r>
                </w:p>
              </w:tc>
              <w:tc>
                <w:tcPr>
                  <w:tcW w:w="1620" w:type="dxa"/>
                </w:tcPr>
                <w:p w:rsidR="00F44908" w:rsidRPr="00B56C71" w:rsidRDefault="00B56C71" w:rsidP="00B56C71">
                  <w:pPr>
                    <w:rPr>
                      <w:rFonts w:ascii="Times New Roman" w:hAnsi="Times New Roman" w:cs="Times New Roman"/>
                      <w:sz w:val="20"/>
                      <w:szCs w:val="20"/>
                    </w:rPr>
                  </w:pPr>
                  <w:r>
                    <w:rPr>
                      <w:rFonts w:ascii="Times New Roman" w:hAnsi="Times New Roman" w:cs="Times New Roman"/>
                      <w:sz w:val="20"/>
                      <w:szCs w:val="20"/>
                    </w:rPr>
                    <w:t xml:space="preserve">Green Belt </w:t>
                  </w:r>
                </w:p>
              </w:tc>
              <w:tc>
                <w:tcPr>
                  <w:tcW w:w="1080" w:type="dxa"/>
                </w:tcPr>
                <w:p w:rsidR="00F44908" w:rsidRPr="00B56C71" w:rsidRDefault="00B56C71" w:rsidP="00B56C71">
                  <w:pPr>
                    <w:rPr>
                      <w:rFonts w:ascii="Times New Roman" w:hAnsi="Times New Roman" w:cs="Times New Roman"/>
                      <w:sz w:val="20"/>
                      <w:szCs w:val="20"/>
                    </w:rPr>
                  </w:pPr>
                  <w:r>
                    <w:rPr>
                      <w:rFonts w:ascii="Times New Roman" w:hAnsi="Times New Roman" w:cs="Times New Roman"/>
                      <w:sz w:val="20"/>
                      <w:szCs w:val="20"/>
                    </w:rPr>
                    <w:t>50,000</w:t>
                  </w:r>
                </w:p>
              </w:tc>
              <w:tc>
                <w:tcPr>
                  <w:tcW w:w="1234" w:type="dxa"/>
                </w:tcPr>
                <w:p w:rsidR="00F44908" w:rsidRPr="00B56C71" w:rsidRDefault="00B56C71" w:rsidP="00B56C71">
                  <w:pPr>
                    <w:rPr>
                      <w:rFonts w:ascii="Times New Roman" w:hAnsi="Times New Roman" w:cs="Times New Roman"/>
                      <w:sz w:val="20"/>
                      <w:szCs w:val="20"/>
                    </w:rPr>
                  </w:pPr>
                  <w:r>
                    <w:rPr>
                      <w:rFonts w:ascii="Times New Roman" w:hAnsi="Times New Roman" w:cs="Times New Roman"/>
                      <w:sz w:val="20"/>
                      <w:szCs w:val="20"/>
                    </w:rPr>
                    <w:t>2,00,000</w:t>
                  </w:r>
                </w:p>
              </w:tc>
            </w:tr>
            <w:tr w:rsidR="00F44908" w:rsidTr="00B56C71">
              <w:tc>
                <w:tcPr>
                  <w:tcW w:w="595" w:type="dxa"/>
                </w:tcPr>
                <w:p w:rsidR="00F44908" w:rsidRPr="00B56C71" w:rsidRDefault="00F44908" w:rsidP="00F44908">
                  <w:pPr>
                    <w:jc w:val="center"/>
                    <w:rPr>
                      <w:rFonts w:ascii="Times New Roman" w:hAnsi="Times New Roman" w:cs="Times New Roman"/>
                      <w:sz w:val="20"/>
                      <w:szCs w:val="20"/>
                    </w:rPr>
                  </w:pPr>
                  <w:r w:rsidRPr="00B56C71">
                    <w:rPr>
                      <w:rFonts w:ascii="Times New Roman" w:hAnsi="Times New Roman" w:cs="Times New Roman"/>
                      <w:sz w:val="20"/>
                      <w:szCs w:val="20"/>
                    </w:rPr>
                    <w:t>5.</w:t>
                  </w:r>
                </w:p>
              </w:tc>
              <w:tc>
                <w:tcPr>
                  <w:tcW w:w="1620" w:type="dxa"/>
                </w:tcPr>
                <w:p w:rsidR="00F44908" w:rsidRPr="00B56C71" w:rsidRDefault="00B56C71" w:rsidP="00B56C71">
                  <w:pPr>
                    <w:rPr>
                      <w:rFonts w:ascii="Times New Roman" w:hAnsi="Times New Roman" w:cs="Times New Roman"/>
                      <w:sz w:val="20"/>
                      <w:szCs w:val="20"/>
                    </w:rPr>
                  </w:pPr>
                  <w:r>
                    <w:rPr>
                      <w:rFonts w:ascii="Times New Roman" w:hAnsi="Times New Roman" w:cs="Times New Roman"/>
                      <w:sz w:val="20"/>
                      <w:szCs w:val="20"/>
                    </w:rPr>
                    <w:t>Solid waste management</w:t>
                  </w:r>
                </w:p>
              </w:tc>
              <w:tc>
                <w:tcPr>
                  <w:tcW w:w="1080" w:type="dxa"/>
                </w:tcPr>
                <w:p w:rsidR="00F44908" w:rsidRPr="00B56C71" w:rsidRDefault="00B56C71" w:rsidP="00B56C71">
                  <w:pPr>
                    <w:rPr>
                      <w:rFonts w:ascii="Times New Roman" w:hAnsi="Times New Roman" w:cs="Times New Roman"/>
                      <w:sz w:val="20"/>
                      <w:szCs w:val="20"/>
                    </w:rPr>
                  </w:pPr>
                  <w:r>
                    <w:rPr>
                      <w:rFonts w:ascii="Times New Roman" w:hAnsi="Times New Roman" w:cs="Times New Roman"/>
                      <w:sz w:val="20"/>
                      <w:szCs w:val="20"/>
                    </w:rPr>
                    <w:t>50,000</w:t>
                  </w:r>
                </w:p>
              </w:tc>
              <w:tc>
                <w:tcPr>
                  <w:tcW w:w="1234" w:type="dxa"/>
                </w:tcPr>
                <w:p w:rsidR="00F44908" w:rsidRPr="00B56C71" w:rsidRDefault="00B56C71" w:rsidP="00B56C71">
                  <w:pPr>
                    <w:rPr>
                      <w:rFonts w:ascii="Times New Roman" w:hAnsi="Times New Roman" w:cs="Times New Roman"/>
                      <w:sz w:val="20"/>
                      <w:szCs w:val="20"/>
                    </w:rPr>
                  </w:pPr>
                  <w:r>
                    <w:rPr>
                      <w:rFonts w:ascii="Times New Roman" w:hAnsi="Times New Roman" w:cs="Times New Roman"/>
                      <w:sz w:val="20"/>
                      <w:szCs w:val="20"/>
                    </w:rPr>
                    <w:t>25,00,000</w:t>
                  </w:r>
                </w:p>
              </w:tc>
            </w:tr>
          </w:tbl>
          <w:p w:rsidR="00F44908" w:rsidRPr="003F1B5D" w:rsidRDefault="00F44908" w:rsidP="00F44908">
            <w:pPr>
              <w:jc w:val="center"/>
              <w:rPr>
                <w:rFonts w:ascii="Times New Roman" w:hAnsi="Times New Roman" w:cs="Times New Roman"/>
                <w:sz w:val="24"/>
                <w:szCs w:val="24"/>
              </w:rPr>
            </w:pP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445AA">
              <w:rPr>
                <w:rFonts w:ascii="Times New Roman" w:hAnsi="Times New Roman" w:cs="Times New Roman"/>
                <w:sz w:val="24"/>
                <w:szCs w:val="24"/>
              </w:rPr>
              <w:t xml:space="preserve">The project management shall advertise at least in two local newspapers widely </w:t>
            </w:r>
            <w:r>
              <w:rPr>
                <w:rFonts w:ascii="Times New Roman" w:hAnsi="Times New Roman" w:cs="Times New Roman"/>
                <w:sz w:val="24"/>
                <w:szCs w:val="24"/>
              </w:rPr>
              <w:t xml:space="preserve">circulated </w:t>
            </w:r>
            <w:r w:rsidRPr="000445AA">
              <w:rPr>
                <w:rFonts w:ascii="Times New Roman" w:hAnsi="Times New Roman" w:cs="Times New Roman"/>
                <w:sz w:val="24"/>
                <w:szCs w:val="24"/>
              </w:rPr>
              <w:t xml:space="preserve">in the region around the project, one of which shall be </w:t>
            </w:r>
            <w:r>
              <w:rPr>
                <w:rFonts w:ascii="Times New Roman" w:hAnsi="Times New Roman" w:cs="Times New Roman"/>
                <w:sz w:val="24"/>
                <w:szCs w:val="24"/>
              </w:rPr>
              <w:t xml:space="preserve">in the Marathi language </w:t>
            </w:r>
            <w:r w:rsidRPr="000445AA">
              <w:rPr>
                <w:rFonts w:ascii="Times New Roman" w:hAnsi="Times New Roman" w:cs="Times New Roman"/>
                <w:sz w:val="24"/>
                <w:szCs w:val="24"/>
              </w:rPr>
              <w:t>local concerned within seven days of issue of this letter, informing that</w:t>
            </w:r>
            <w:r>
              <w:rPr>
                <w:rFonts w:ascii="Times New Roman" w:hAnsi="Times New Roman" w:cs="Times New Roman"/>
                <w:sz w:val="24"/>
                <w:szCs w:val="24"/>
              </w:rPr>
              <w:t xml:space="preserve"> </w:t>
            </w:r>
            <w:r w:rsidRPr="000445AA">
              <w:rPr>
                <w:rFonts w:ascii="Times New Roman" w:hAnsi="Times New Roman" w:cs="Times New Roman"/>
                <w:sz w:val="24"/>
                <w:szCs w:val="24"/>
              </w:rPr>
              <w:t xml:space="preserve">the project has been accorded environmental clearance and copies of clearance letter are available with the Maharashtra Pollution Control Board and may also be seen at Website at </w:t>
            </w:r>
            <w:hyperlink r:id="rId17" w:history="1">
              <w:r w:rsidRPr="00D264D0">
                <w:rPr>
                  <w:rStyle w:val="Hyperlink"/>
                  <w:rFonts w:ascii="Times New Roman" w:hAnsi="Times New Roman" w:cs="Times New Roman"/>
                  <w:sz w:val="24"/>
                  <w:szCs w:val="24"/>
                </w:rPr>
                <w:t>https://envis.maharashtra.gov.in</w:t>
              </w:r>
            </w:hyperlink>
            <w:r>
              <w:rPr>
                <w:rFonts w:ascii="Times New Roman" w:hAnsi="Times New Roman" w:cs="Times New Roman"/>
                <w:sz w:val="24"/>
                <w:szCs w:val="24"/>
              </w:rPr>
              <w:t xml:space="preserve"> </w:t>
            </w:r>
          </w:p>
        </w:tc>
        <w:tc>
          <w:tcPr>
            <w:tcW w:w="4760" w:type="dxa"/>
          </w:tcPr>
          <w:p w:rsidR="002153FC" w:rsidRPr="00984BCD" w:rsidRDefault="002153FC" w:rsidP="002153FC">
            <w:pPr>
              <w:jc w:val="both"/>
              <w:rPr>
                <w:rFonts w:ascii="Times New Roman" w:hAnsi="Times New Roman" w:cs="Times New Roman"/>
                <w:sz w:val="24"/>
                <w:szCs w:val="24"/>
              </w:rPr>
            </w:pPr>
            <w:r w:rsidRPr="00984BCD">
              <w:rPr>
                <w:rFonts w:ascii="Times New Roman" w:hAnsi="Times New Roman" w:cs="Times New Roman"/>
                <w:sz w:val="24"/>
                <w:szCs w:val="24"/>
              </w:rPr>
              <w:t xml:space="preserve">Complied. </w:t>
            </w:r>
          </w:p>
          <w:p w:rsidR="002153FC" w:rsidRPr="003F1B5D" w:rsidRDefault="002153FC" w:rsidP="00DE7644">
            <w:pPr>
              <w:jc w:val="both"/>
              <w:rPr>
                <w:rFonts w:ascii="Times New Roman" w:hAnsi="Times New Roman" w:cs="Times New Roman"/>
                <w:sz w:val="24"/>
                <w:szCs w:val="24"/>
              </w:rPr>
            </w:pPr>
            <w:r>
              <w:rPr>
                <w:rFonts w:ascii="Times New Roman" w:hAnsi="Times New Roman" w:cs="Times New Roman"/>
                <w:sz w:val="24"/>
                <w:szCs w:val="24"/>
              </w:rPr>
              <w:t xml:space="preserve">Refer </w:t>
            </w:r>
            <w:r w:rsidRPr="00070FBC">
              <w:rPr>
                <w:rFonts w:ascii="Times New Roman" w:hAnsi="Times New Roman" w:cs="Times New Roman"/>
                <w:b/>
                <w:bCs/>
                <w:sz w:val="24"/>
                <w:szCs w:val="24"/>
              </w:rPr>
              <w:t>Annexure-1</w:t>
            </w:r>
            <w:r w:rsidR="00024F5D">
              <w:rPr>
                <w:rFonts w:ascii="Times New Roman" w:hAnsi="Times New Roman" w:cs="Times New Roman"/>
                <w:b/>
                <w:bCs/>
                <w:sz w:val="24"/>
                <w:szCs w:val="24"/>
              </w:rPr>
              <w:t>2</w:t>
            </w:r>
            <w:r>
              <w:rPr>
                <w:rFonts w:ascii="Times New Roman" w:hAnsi="Times New Roman" w:cs="Times New Roman"/>
                <w:sz w:val="24"/>
                <w:szCs w:val="24"/>
              </w:rPr>
              <w:t xml:space="preserve"> for copy of newspaper advertisement.</w:t>
            </w: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445AA">
              <w:rPr>
                <w:rFonts w:ascii="Times New Roman" w:hAnsi="Times New Roman" w:cs="Times New Roman"/>
                <w:sz w:val="24"/>
                <w:szCs w:val="24"/>
              </w:rPr>
              <w:t>Project management should submit half yearly compliance reports in respect of the stipulated prior environment clearance terms and conditions in hard &amp; soft copies to the MPCB &amp; this department, on 1</w:t>
            </w:r>
            <w:r w:rsidRPr="00D24159">
              <w:rPr>
                <w:rFonts w:ascii="Times New Roman" w:hAnsi="Times New Roman" w:cs="Times New Roman"/>
                <w:sz w:val="24"/>
                <w:szCs w:val="24"/>
                <w:vertAlign w:val="superscript"/>
              </w:rPr>
              <w:t>st</w:t>
            </w:r>
            <w:r w:rsidRPr="000445AA">
              <w:rPr>
                <w:rFonts w:ascii="Times New Roman" w:hAnsi="Times New Roman" w:cs="Times New Roman"/>
                <w:sz w:val="24"/>
                <w:szCs w:val="24"/>
              </w:rPr>
              <w:t xml:space="preserve"> June &amp; 1</w:t>
            </w:r>
            <w:r w:rsidRPr="00D24159">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0445AA">
              <w:rPr>
                <w:rFonts w:ascii="Times New Roman" w:hAnsi="Times New Roman" w:cs="Times New Roman"/>
                <w:sz w:val="24"/>
                <w:szCs w:val="24"/>
              </w:rPr>
              <w:t>December of each calendar year.</w:t>
            </w:r>
          </w:p>
        </w:tc>
        <w:tc>
          <w:tcPr>
            <w:tcW w:w="4760" w:type="dxa"/>
          </w:tcPr>
          <w:p w:rsidR="002153FC" w:rsidRDefault="002153FC" w:rsidP="002153FC">
            <w:pPr>
              <w:jc w:val="both"/>
              <w:rPr>
                <w:rFonts w:ascii="Times New Roman" w:hAnsi="Times New Roman" w:cs="Times New Roman"/>
                <w:sz w:val="24"/>
                <w:szCs w:val="24"/>
              </w:rPr>
            </w:pPr>
            <w:r>
              <w:rPr>
                <w:rFonts w:ascii="Times New Roman" w:hAnsi="Times New Roman" w:cs="Times New Roman"/>
                <w:sz w:val="24"/>
                <w:szCs w:val="24"/>
              </w:rPr>
              <w:t>Complied.</w:t>
            </w:r>
          </w:p>
          <w:p w:rsidR="002153FC" w:rsidRPr="00D24159" w:rsidRDefault="002153FC" w:rsidP="00A13094">
            <w:pPr>
              <w:jc w:val="both"/>
              <w:rPr>
                <w:rFonts w:ascii="Times New Roman" w:hAnsi="Times New Roman" w:cs="Times New Roman"/>
                <w:sz w:val="24"/>
                <w:szCs w:val="24"/>
              </w:rPr>
            </w:pPr>
            <w:r w:rsidRPr="00D24159">
              <w:rPr>
                <w:rFonts w:ascii="Times New Roman" w:hAnsi="Times New Roman" w:cs="Times New Roman"/>
                <w:sz w:val="24"/>
                <w:szCs w:val="24"/>
              </w:rPr>
              <w:t>Project proponent is submitting half-yearly compliance reports in hard and soft copy to MPCB and Department on 1</w:t>
            </w:r>
            <w:r w:rsidRPr="00A13094">
              <w:rPr>
                <w:rFonts w:ascii="Times New Roman" w:hAnsi="Times New Roman" w:cs="Times New Roman"/>
                <w:sz w:val="24"/>
                <w:szCs w:val="24"/>
                <w:vertAlign w:val="superscript"/>
              </w:rPr>
              <w:t>st</w:t>
            </w:r>
            <w:r w:rsidR="00A13094">
              <w:rPr>
                <w:rFonts w:ascii="Times New Roman" w:hAnsi="Times New Roman" w:cs="Times New Roman"/>
                <w:sz w:val="24"/>
                <w:szCs w:val="24"/>
              </w:rPr>
              <w:t xml:space="preserve"> </w:t>
            </w:r>
            <w:r w:rsidRPr="00D24159">
              <w:rPr>
                <w:rFonts w:ascii="Times New Roman" w:hAnsi="Times New Roman" w:cs="Times New Roman"/>
                <w:sz w:val="24"/>
                <w:szCs w:val="24"/>
              </w:rPr>
              <w:t>June and 1</w:t>
            </w:r>
            <w:r w:rsidRPr="00A13094">
              <w:rPr>
                <w:rFonts w:ascii="Times New Roman" w:hAnsi="Times New Roman" w:cs="Times New Roman"/>
                <w:sz w:val="24"/>
                <w:szCs w:val="24"/>
                <w:vertAlign w:val="superscript"/>
              </w:rPr>
              <w:t>st</w:t>
            </w:r>
            <w:r w:rsidR="00A13094">
              <w:rPr>
                <w:rFonts w:ascii="Times New Roman" w:hAnsi="Times New Roman" w:cs="Times New Roman"/>
                <w:sz w:val="24"/>
                <w:szCs w:val="24"/>
              </w:rPr>
              <w:t xml:space="preserve"> </w:t>
            </w:r>
            <w:r w:rsidRPr="00D24159">
              <w:rPr>
                <w:rFonts w:ascii="Times New Roman" w:hAnsi="Times New Roman" w:cs="Times New Roman"/>
                <w:sz w:val="24"/>
                <w:szCs w:val="24"/>
              </w:rPr>
              <w:t xml:space="preserve"> December of every calendar year in respect of terms and conditions of prior environmental clearance.</w:t>
            </w: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445AA">
              <w:rPr>
                <w:rFonts w:ascii="Times New Roman" w:hAnsi="Times New Roman" w:cs="Times New Roman"/>
                <w:sz w:val="24"/>
                <w:szCs w:val="24"/>
              </w:rPr>
              <w:t xml:space="preserve">A copy of the clearance letter shall be sent by proponent to the concerned Municipal </w:t>
            </w:r>
            <w:r>
              <w:rPr>
                <w:rFonts w:ascii="Times New Roman" w:hAnsi="Times New Roman" w:cs="Times New Roman"/>
                <w:sz w:val="24"/>
                <w:szCs w:val="24"/>
              </w:rPr>
              <w:t>Corporation and the local NGO, i</w:t>
            </w:r>
            <w:r w:rsidRPr="000445AA">
              <w:rPr>
                <w:rFonts w:ascii="Times New Roman" w:hAnsi="Times New Roman" w:cs="Times New Roman"/>
                <w:sz w:val="24"/>
                <w:szCs w:val="24"/>
              </w:rPr>
              <w:t>f any, from whom suggestions/representations, if any, ware received while processing the proposal. The clearance letter shall also be put on the website of the Company by the proponent.</w:t>
            </w:r>
          </w:p>
        </w:tc>
        <w:tc>
          <w:tcPr>
            <w:tcW w:w="4760" w:type="dxa"/>
          </w:tcPr>
          <w:p w:rsidR="002153FC" w:rsidRDefault="002153FC" w:rsidP="002153FC">
            <w:pPr>
              <w:tabs>
                <w:tab w:val="left" w:pos="2760"/>
              </w:tabs>
              <w:jc w:val="both"/>
              <w:rPr>
                <w:rFonts w:ascii="Times New Roman" w:hAnsi="Times New Roman" w:cs="Times New Roman"/>
                <w:sz w:val="24"/>
                <w:szCs w:val="24"/>
              </w:rPr>
            </w:pPr>
            <w:r>
              <w:rPr>
                <w:rFonts w:ascii="Times New Roman" w:hAnsi="Times New Roman" w:cs="Times New Roman"/>
                <w:sz w:val="24"/>
                <w:szCs w:val="24"/>
              </w:rPr>
              <w:t>Noted and Complied.</w:t>
            </w:r>
            <w:r>
              <w:rPr>
                <w:rFonts w:ascii="Times New Roman" w:hAnsi="Times New Roman" w:cs="Times New Roman"/>
                <w:sz w:val="24"/>
                <w:szCs w:val="24"/>
              </w:rPr>
              <w:tab/>
            </w:r>
          </w:p>
          <w:p w:rsidR="002153FC" w:rsidRPr="002153FC"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A copy of the clearance letter has been given to the concerned Municipal Corporation and the local NGO, and the approval has also been placed on the company's website by the proponent.</w:t>
            </w:r>
          </w:p>
          <w:p w:rsidR="002153FC" w:rsidRPr="002153FC" w:rsidRDefault="002153FC" w:rsidP="002153FC">
            <w:pPr>
              <w:jc w:val="both"/>
              <w:rPr>
                <w:rFonts w:ascii="Times New Roman" w:hAnsi="Times New Roman" w:cs="Times New Roman"/>
                <w:sz w:val="24"/>
                <w:szCs w:val="24"/>
              </w:rPr>
            </w:pPr>
          </w:p>
          <w:p w:rsidR="002153FC" w:rsidRPr="002153FC"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 xml:space="preserve">www.mitc.com </w:t>
            </w:r>
          </w:p>
          <w:p w:rsidR="002153FC" w:rsidRDefault="002153FC" w:rsidP="002153FC">
            <w:pPr>
              <w:tabs>
                <w:tab w:val="left" w:pos="2760"/>
              </w:tabs>
              <w:jc w:val="both"/>
              <w:rPr>
                <w:rFonts w:ascii="Times New Roman" w:hAnsi="Times New Roman" w:cs="Times New Roman"/>
                <w:sz w:val="24"/>
                <w:szCs w:val="24"/>
              </w:rPr>
            </w:pPr>
          </w:p>
          <w:p w:rsidR="002153FC" w:rsidRPr="00D24159" w:rsidRDefault="002153FC" w:rsidP="002153FC">
            <w:pPr>
              <w:jc w:val="center"/>
              <w:rPr>
                <w:rFonts w:ascii="Times New Roman" w:hAnsi="Times New Roman" w:cs="Times New Roman"/>
                <w:sz w:val="24"/>
                <w:szCs w:val="24"/>
              </w:rPr>
            </w:pP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445AA">
              <w:rPr>
                <w:rFonts w:ascii="Times New Roman" w:hAnsi="Times New Roman" w:cs="Times New Roman"/>
                <w:sz w:val="24"/>
                <w:szCs w:val="24"/>
              </w:rPr>
              <w:t>The proponent shall u</w:t>
            </w:r>
            <w:r>
              <w:rPr>
                <w:rFonts w:ascii="Times New Roman" w:hAnsi="Times New Roman" w:cs="Times New Roman"/>
                <w:sz w:val="24"/>
                <w:szCs w:val="24"/>
              </w:rPr>
              <w:t>pload</w:t>
            </w:r>
            <w:r w:rsidRPr="000445AA">
              <w:rPr>
                <w:rFonts w:ascii="Times New Roman" w:hAnsi="Times New Roman" w:cs="Times New Roman"/>
                <w:sz w:val="24"/>
                <w:szCs w:val="24"/>
              </w:rPr>
              <w:t xml:space="preserve"> the status of compliance of the stipulated EC </w:t>
            </w:r>
            <w:r w:rsidRPr="000445AA">
              <w:rPr>
                <w:rFonts w:ascii="Times New Roman" w:hAnsi="Times New Roman" w:cs="Times New Roman"/>
                <w:sz w:val="24"/>
                <w:szCs w:val="24"/>
              </w:rPr>
              <w:lastRenderedPageBreak/>
              <w:t>conditions, including results of monitored data on their website and shall update the same periodically. It shall simultaneously be sent to the Regional Office of MoEF, the respective Zonal Office of CPCB and the SPCB. The criteria pollutant levels namely: SPM, RSPM</w:t>
            </w:r>
            <w:r>
              <w:rPr>
                <w:rFonts w:ascii="Times New Roman" w:hAnsi="Times New Roman" w:cs="Times New Roman"/>
                <w:sz w:val="24"/>
                <w:szCs w:val="24"/>
              </w:rPr>
              <w:t>,</w:t>
            </w:r>
            <w:r w:rsidRPr="000445AA">
              <w:rPr>
                <w:rFonts w:ascii="Times New Roman" w:hAnsi="Times New Roman" w:cs="Times New Roman"/>
                <w:sz w:val="24"/>
                <w:szCs w:val="24"/>
              </w:rPr>
              <w:t xml:space="preserve"> </w:t>
            </w:r>
            <w:r>
              <w:rPr>
                <w:rFonts w:ascii="Times New Roman" w:hAnsi="Times New Roman" w:cs="Times New Roman"/>
                <w:sz w:val="24"/>
                <w:szCs w:val="24"/>
              </w:rPr>
              <w:t>SO</w:t>
            </w:r>
            <w:r w:rsidRPr="005A460D">
              <w:rPr>
                <w:rFonts w:ascii="Times New Roman" w:hAnsi="Times New Roman" w:cs="Times New Roman"/>
                <w:sz w:val="24"/>
                <w:szCs w:val="24"/>
                <w:vertAlign w:val="subscript"/>
              </w:rPr>
              <w:t>2</w:t>
            </w:r>
            <w:r w:rsidRPr="000445AA">
              <w:rPr>
                <w:rFonts w:ascii="Times New Roman" w:hAnsi="Times New Roman" w:cs="Times New Roman"/>
                <w:sz w:val="24"/>
                <w:szCs w:val="24"/>
              </w:rPr>
              <w:t xml:space="preserve">, </w:t>
            </w:r>
            <w:proofErr w:type="spellStart"/>
            <w:r w:rsidRPr="000445AA">
              <w:rPr>
                <w:rFonts w:ascii="Times New Roman" w:hAnsi="Times New Roman" w:cs="Times New Roman"/>
                <w:sz w:val="24"/>
                <w:szCs w:val="24"/>
              </w:rPr>
              <w:t>NOx</w:t>
            </w:r>
            <w:proofErr w:type="spellEnd"/>
            <w:r w:rsidRPr="000445AA">
              <w:rPr>
                <w:rFonts w:ascii="Times New Roman" w:hAnsi="Times New Roman" w:cs="Times New Roman"/>
                <w:sz w:val="24"/>
                <w:szCs w:val="24"/>
              </w:rPr>
              <w:t xml:space="preserve"> (ambient levels as well as stack</w:t>
            </w:r>
            <w:r>
              <w:rPr>
                <w:rFonts w:ascii="Times New Roman" w:hAnsi="Times New Roman" w:cs="Times New Roman"/>
                <w:sz w:val="24"/>
                <w:szCs w:val="24"/>
              </w:rPr>
              <w:t xml:space="preserve"> emissions) or critical sectorial </w:t>
            </w:r>
            <w:r w:rsidRPr="000445AA">
              <w:rPr>
                <w:rFonts w:ascii="Times New Roman" w:hAnsi="Times New Roman" w:cs="Times New Roman"/>
                <w:sz w:val="24"/>
                <w:szCs w:val="24"/>
              </w:rPr>
              <w:t>parameters, indicated for the project shall be monitored and displayed at a convenient location near the main gate of t</w:t>
            </w:r>
            <w:r>
              <w:rPr>
                <w:rFonts w:ascii="Times New Roman" w:hAnsi="Times New Roman" w:cs="Times New Roman"/>
                <w:sz w:val="24"/>
                <w:szCs w:val="24"/>
              </w:rPr>
              <w:t>he company in the public domain.</w:t>
            </w:r>
          </w:p>
        </w:tc>
        <w:tc>
          <w:tcPr>
            <w:tcW w:w="4760" w:type="dxa"/>
          </w:tcPr>
          <w:p w:rsidR="002153FC" w:rsidRPr="00E734DB" w:rsidRDefault="002153FC" w:rsidP="005918CE">
            <w:pPr>
              <w:jc w:val="both"/>
              <w:rPr>
                <w:rFonts w:ascii="Times New Roman" w:hAnsi="Times New Roman" w:cs="Times New Roman"/>
                <w:sz w:val="24"/>
                <w:szCs w:val="24"/>
              </w:rPr>
            </w:pPr>
            <w:r w:rsidRPr="00E734DB">
              <w:rPr>
                <w:rFonts w:ascii="Times New Roman" w:hAnsi="Times New Roman" w:cs="Times New Roman"/>
                <w:sz w:val="24"/>
                <w:szCs w:val="24"/>
              </w:rPr>
              <w:lastRenderedPageBreak/>
              <w:t xml:space="preserve">Noted and complied too. The Status of compliance of the stipulated EC conditions, </w:t>
            </w:r>
            <w:r w:rsidRPr="00E734DB">
              <w:rPr>
                <w:rFonts w:ascii="Times New Roman" w:hAnsi="Times New Roman" w:cs="Times New Roman"/>
                <w:sz w:val="24"/>
                <w:szCs w:val="24"/>
              </w:rPr>
              <w:lastRenderedPageBreak/>
              <w:t xml:space="preserve">including results of monitoring data is uploaded on </w:t>
            </w:r>
            <w:hyperlink r:id="rId18" w:history="1">
              <w:r w:rsidRPr="00D264D0">
                <w:rPr>
                  <w:rStyle w:val="Hyperlink"/>
                  <w:rFonts w:ascii="Times New Roman" w:hAnsi="Times New Roman" w:cs="Times New Roman"/>
                  <w:sz w:val="24"/>
                  <w:szCs w:val="24"/>
                </w:rPr>
                <w:t>http://parivesh.nic.in</w:t>
              </w:r>
            </w:hyperlink>
            <w:r>
              <w:rPr>
                <w:rFonts w:ascii="Times New Roman" w:hAnsi="Times New Roman" w:cs="Times New Roman"/>
                <w:sz w:val="24"/>
                <w:szCs w:val="24"/>
              </w:rPr>
              <w:t xml:space="preserve"> </w:t>
            </w:r>
            <w:r w:rsidRPr="00F55045">
              <w:rPr>
                <w:rFonts w:ascii="Times New Roman" w:hAnsi="Times New Roman" w:cs="Times New Roman"/>
                <w:sz w:val="24"/>
                <w:szCs w:val="24"/>
              </w:rPr>
              <w:t>The monitoring report is enclosed separately with this application</w:t>
            </w:r>
            <w:r>
              <w:rPr>
                <w:rFonts w:ascii="Times New Roman" w:hAnsi="Times New Roman" w:cs="Times New Roman"/>
                <w:sz w:val="24"/>
                <w:szCs w:val="24"/>
              </w:rPr>
              <w:t>.</w:t>
            </w: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Pr>
                <w:rFonts w:ascii="Times New Roman" w:hAnsi="Times New Roman" w:cs="Times New Roman"/>
                <w:sz w:val="24"/>
                <w:szCs w:val="24"/>
              </w:rPr>
              <w:t>T</w:t>
            </w:r>
            <w:r w:rsidRPr="000445AA">
              <w:rPr>
                <w:rFonts w:ascii="Times New Roman" w:hAnsi="Times New Roman" w:cs="Times New Roman"/>
                <w:sz w:val="24"/>
                <w:szCs w:val="24"/>
              </w:rPr>
              <w:t>he project proponent shall also submit six monthly reports on the status of compliance stipulated EC conditions including results of monitored data (both in hard cop</w:t>
            </w:r>
            <w:r>
              <w:rPr>
                <w:rFonts w:ascii="Times New Roman" w:hAnsi="Times New Roman" w:cs="Times New Roman"/>
                <w:sz w:val="24"/>
                <w:szCs w:val="24"/>
              </w:rPr>
              <w:t>i</w:t>
            </w:r>
            <w:r w:rsidRPr="000445AA">
              <w:rPr>
                <w:rFonts w:ascii="Times New Roman" w:hAnsi="Times New Roman" w:cs="Times New Roman"/>
                <w:sz w:val="24"/>
                <w:szCs w:val="24"/>
              </w:rPr>
              <w:t>es as well as by e-mail) to the respective Regional Office of MoEF, the respective Zonal</w:t>
            </w:r>
            <w:r>
              <w:rPr>
                <w:rFonts w:ascii="Times New Roman" w:hAnsi="Times New Roman" w:cs="Times New Roman"/>
                <w:sz w:val="24"/>
                <w:szCs w:val="24"/>
              </w:rPr>
              <w:t xml:space="preserve"> </w:t>
            </w:r>
            <w:r w:rsidRPr="000445AA">
              <w:rPr>
                <w:rFonts w:ascii="Times New Roman" w:hAnsi="Times New Roman" w:cs="Times New Roman"/>
                <w:sz w:val="24"/>
                <w:szCs w:val="24"/>
              </w:rPr>
              <w:t>Office of CPCB and the SPCB.</w:t>
            </w:r>
          </w:p>
        </w:tc>
        <w:tc>
          <w:tcPr>
            <w:tcW w:w="4760" w:type="dxa"/>
          </w:tcPr>
          <w:p w:rsidR="002153FC" w:rsidRDefault="002153FC" w:rsidP="002153FC">
            <w:pPr>
              <w:jc w:val="both"/>
              <w:rPr>
                <w:rFonts w:ascii="Times New Roman" w:hAnsi="Times New Roman" w:cs="Times New Roman"/>
                <w:sz w:val="24"/>
                <w:szCs w:val="24"/>
              </w:rPr>
            </w:pPr>
            <w:r>
              <w:rPr>
                <w:rFonts w:ascii="Times New Roman" w:hAnsi="Times New Roman" w:cs="Times New Roman"/>
                <w:sz w:val="24"/>
                <w:szCs w:val="24"/>
              </w:rPr>
              <w:t xml:space="preserve">Noted and Complied. </w:t>
            </w:r>
            <w:r w:rsidRPr="00F55045">
              <w:rPr>
                <w:rFonts w:ascii="Times New Roman" w:hAnsi="Times New Roman" w:cs="Times New Roman"/>
                <w:sz w:val="24"/>
                <w:szCs w:val="24"/>
              </w:rPr>
              <w:t>The monitoring report is enclosed separately with this application</w:t>
            </w:r>
            <w:r>
              <w:rPr>
                <w:rFonts w:ascii="Times New Roman" w:hAnsi="Times New Roman" w:cs="Times New Roman"/>
                <w:sz w:val="24"/>
                <w:szCs w:val="24"/>
              </w:rPr>
              <w:t>.</w:t>
            </w:r>
          </w:p>
          <w:p w:rsidR="00E76E1C" w:rsidRDefault="00E76E1C" w:rsidP="002153FC">
            <w:pPr>
              <w:jc w:val="both"/>
              <w:rPr>
                <w:rFonts w:ascii="Times New Roman" w:hAnsi="Times New Roman" w:cs="Times New Roman"/>
                <w:sz w:val="24"/>
                <w:szCs w:val="24"/>
              </w:rPr>
            </w:pPr>
          </w:p>
          <w:p w:rsidR="002153FC" w:rsidRPr="002153FC"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The company has obtained 1</w:t>
            </w:r>
            <w:r w:rsidRPr="002153FC">
              <w:rPr>
                <w:rFonts w:ascii="Times New Roman" w:hAnsi="Times New Roman" w:cs="Times New Roman"/>
                <w:sz w:val="24"/>
                <w:szCs w:val="24"/>
                <w:vertAlign w:val="superscript"/>
              </w:rPr>
              <w:t>st</w:t>
            </w:r>
            <w:r w:rsidRPr="002153FC">
              <w:rPr>
                <w:rFonts w:ascii="Times New Roman" w:hAnsi="Times New Roman" w:cs="Times New Roman"/>
                <w:sz w:val="24"/>
                <w:szCs w:val="24"/>
              </w:rPr>
              <w:t xml:space="preserve"> Consent to Establish for manufacturing of MS ingots and </w:t>
            </w:r>
          </w:p>
          <w:p w:rsidR="002153FC" w:rsidRPr="003F1B5D"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Billets with quantity of 7500 Ton/M dated 20.03.2009 and Environmental Clearance vide letter No. SEAC- 2010/CR-183/TC-2 dated 14th October, 2010 for manufacturing of MS ingots and Billets with a quantity of 7500 Ton/M from Environment Department, Government of Maharashtra. Industry had started its production from 2009 to November 2015. Industry has obtained Consent to Establish dated 03.05.2014 for manufacturing of TMT Bar 7350 Ton/Month and Consent to 1st Operate for Expansion with amalgamation of existing consent dated 27.05.2015 Thereafter, and CTO Renewal from MPCB for manufacturing of MS Billets (7500 Ton/M) &amp; TMT Bars (7350 Ton/M) and by</w:t>
            </w:r>
            <w:r w:rsidR="00DE7644">
              <w:rPr>
                <w:rFonts w:ascii="Times New Roman" w:hAnsi="Times New Roman" w:cs="Times New Roman"/>
                <w:sz w:val="24"/>
                <w:szCs w:val="24"/>
              </w:rPr>
              <w:t xml:space="preserve"> </w:t>
            </w:r>
            <w:r w:rsidRPr="002153FC">
              <w:rPr>
                <w:rFonts w:ascii="Times New Roman" w:hAnsi="Times New Roman" w:cs="Times New Roman"/>
                <w:sz w:val="24"/>
                <w:szCs w:val="24"/>
              </w:rPr>
              <w:t>product- MS Scrap &amp; Missroll (50 Ton/M) dated 16.11.2023 valid upto 31.12.2024.  Thereafter, from 2015 till March 2024 industry was not in operation. As per NCLT Order Industry has started its operational activities in the name of Shree Vaishnav Casting Pvt. Ltd</w:t>
            </w:r>
            <w:r w:rsidRPr="002153FC">
              <w:rPr>
                <w:rFonts w:ascii="Times New Roman" w:hAnsi="Times New Roman" w:cs="Times New Roman"/>
                <w:color w:val="FF0000"/>
                <w:sz w:val="24"/>
                <w:szCs w:val="24"/>
              </w:rPr>
              <w:t xml:space="preserve"> </w:t>
            </w:r>
            <w:r w:rsidRPr="002153FC">
              <w:rPr>
                <w:rFonts w:ascii="Times New Roman" w:hAnsi="Times New Roman" w:cs="Times New Roman"/>
                <w:sz w:val="24"/>
                <w:szCs w:val="24"/>
              </w:rPr>
              <w:t>from March 2024</w:t>
            </w:r>
            <w:r w:rsidRPr="002153FC">
              <w:rPr>
                <w:rFonts w:ascii="Times New Roman" w:hAnsi="Times New Roman" w:cs="Times New Roman"/>
                <w:color w:val="FF0000"/>
                <w:sz w:val="24"/>
                <w:szCs w:val="24"/>
              </w:rPr>
              <w:t xml:space="preserve">. </w:t>
            </w:r>
            <w:r w:rsidRPr="002153FC">
              <w:rPr>
                <w:rFonts w:ascii="Times New Roman" w:hAnsi="Times New Roman" w:cs="Times New Roman"/>
                <w:sz w:val="24"/>
                <w:szCs w:val="24"/>
              </w:rPr>
              <w:t>Hence we are submitting herewith compliance to existing EC conditions.</w:t>
            </w: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445AA">
              <w:rPr>
                <w:rFonts w:ascii="Times New Roman" w:hAnsi="Times New Roman" w:cs="Times New Roman"/>
                <w:sz w:val="24"/>
                <w:szCs w:val="24"/>
              </w:rPr>
              <w:t>T</w:t>
            </w:r>
            <w:r>
              <w:rPr>
                <w:rFonts w:ascii="Times New Roman" w:hAnsi="Times New Roman" w:cs="Times New Roman"/>
                <w:sz w:val="24"/>
                <w:szCs w:val="24"/>
              </w:rPr>
              <w:t>he environmental statement for e</w:t>
            </w:r>
            <w:r w:rsidRPr="000445AA">
              <w:rPr>
                <w:rFonts w:ascii="Times New Roman" w:hAnsi="Times New Roman" w:cs="Times New Roman"/>
                <w:sz w:val="24"/>
                <w:szCs w:val="24"/>
              </w:rPr>
              <w:t>ach financial year ending 31</w:t>
            </w:r>
            <w:r w:rsidRPr="00E734DB">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0445AA">
              <w:rPr>
                <w:rFonts w:ascii="Times New Roman" w:hAnsi="Times New Roman" w:cs="Times New Roman"/>
                <w:sz w:val="24"/>
                <w:szCs w:val="24"/>
              </w:rPr>
              <w:t xml:space="preserve">March in Form-V as is mandated to be submitted by the project proponent to the concerned State Pollution Control Board </w:t>
            </w:r>
            <w:r w:rsidRPr="000445AA">
              <w:rPr>
                <w:rFonts w:ascii="Times New Roman" w:hAnsi="Times New Roman" w:cs="Times New Roman"/>
                <w:sz w:val="24"/>
                <w:szCs w:val="24"/>
              </w:rPr>
              <w:lastRenderedPageBreak/>
              <w:t>as prescribed under the Environment (Protection) Rules, 1986, as amended subsequently, shall also be put on the website of the company along with the status of compliance of EC conditions and shall also be sent to the respective Regional Offices of MoEF by e-mail.</w:t>
            </w:r>
          </w:p>
        </w:tc>
        <w:tc>
          <w:tcPr>
            <w:tcW w:w="4760" w:type="dxa"/>
          </w:tcPr>
          <w:p w:rsidR="002153FC" w:rsidRPr="003F1B5D" w:rsidRDefault="00F26D00" w:rsidP="002153F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Industry has submitted Environmental statement Form V. Enclosed copy of same at </w:t>
            </w:r>
            <w:r w:rsidRPr="00F26D00">
              <w:rPr>
                <w:rFonts w:ascii="Times New Roman" w:hAnsi="Times New Roman" w:cs="Times New Roman"/>
                <w:b/>
                <w:bCs/>
                <w:sz w:val="24"/>
                <w:szCs w:val="24"/>
              </w:rPr>
              <w:t>Annexure-</w:t>
            </w:r>
            <w:r w:rsidR="00166A59">
              <w:rPr>
                <w:rFonts w:ascii="Times New Roman" w:hAnsi="Times New Roman" w:cs="Times New Roman"/>
                <w:b/>
                <w:bCs/>
                <w:sz w:val="24"/>
                <w:szCs w:val="24"/>
              </w:rPr>
              <w:t>13</w:t>
            </w:r>
            <w:r>
              <w:rPr>
                <w:rFonts w:ascii="Times New Roman" w:hAnsi="Times New Roman" w:cs="Times New Roman"/>
                <w:sz w:val="24"/>
                <w:szCs w:val="24"/>
              </w:rPr>
              <w:t>.</w:t>
            </w:r>
          </w:p>
        </w:tc>
      </w:tr>
      <w:tr w:rsidR="002153FC" w:rsidRPr="00497FC4" w:rsidTr="00D04DEB">
        <w:tc>
          <w:tcPr>
            <w:tcW w:w="738" w:type="dxa"/>
          </w:tcPr>
          <w:p w:rsidR="002153FC" w:rsidRPr="00497FC4" w:rsidRDefault="002153FC" w:rsidP="002153FC">
            <w:pPr>
              <w:pStyle w:val="ListParagraph"/>
              <w:numPr>
                <w:ilvl w:val="0"/>
                <w:numId w:val="2"/>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445AA">
              <w:rPr>
                <w:rFonts w:ascii="Times New Roman" w:hAnsi="Times New Roman" w:cs="Times New Roman"/>
                <w:sz w:val="24"/>
                <w:szCs w:val="24"/>
              </w:rPr>
              <w:t xml:space="preserve">The environmental clearance is being issued without prejudice to the court case pending in the court of law and it does not mean that project proponent has not violated any environmental laws in the past and whatever decision of the </w:t>
            </w:r>
            <w:proofErr w:type="spellStart"/>
            <w:r w:rsidRPr="000445AA">
              <w:rPr>
                <w:rFonts w:ascii="Times New Roman" w:hAnsi="Times New Roman" w:cs="Times New Roman"/>
                <w:sz w:val="24"/>
                <w:szCs w:val="24"/>
              </w:rPr>
              <w:t>Hon'ble</w:t>
            </w:r>
            <w:proofErr w:type="spellEnd"/>
            <w:r w:rsidRPr="000445AA">
              <w:rPr>
                <w:rFonts w:ascii="Times New Roman" w:hAnsi="Times New Roman" w:cs="Times New Roman"/>
                <w:sz w:val="24"/>
                <w:szCs w:val="24"/>
              </w:rPr>
              <w:t xml:space="preserve"> court will be binding on the project proponent. Hence this clearance does not give immunity to the project proponents in the case filed against him.</w:t>
            </w:r>
          </w:p>
        </w:tc>
        <w:tc>
          <w:tcPr>
            <w:tcW w:w="4760" w:type="dxa"/>
          </w:tcPr>
          <w:p w:rsidR="00E76E1C" w:rsidRDefault="002153FC" w:rsidP="002153FC">
            <w:pPr>
              <w:jc w:val="both"/>
              <w:rPr>
                <w:rFonts w:ascii="Times New Roman" w:hAnsi="Times New Roman" w:cs="Times New Roman"/>
                <w:sz w:val="24"/>
                <w:szCs w:val="24"/>
              </w:rPr>
            </w:pPr>
            <w:r w:rsidRPr="00F55045">
              <w:rPr>
                <w:rFonts w:ascii="Times New Roman" w:hAnsi="Times New Roman" w:cs="Times New Roman"/>
                <w:sz w:val="24"/>
                <w:szCs w:val="24"/>
              </w:rPr>
              <w:t xml:space="preserve">Project proponent has consented to the condition. </w:t>
            </w:r>
          </w:p>
          <w:p w:rsidR="00E76E1C" w:rsidRDefault="00E76E1C" w:rsidP="002153FC">
            <w:pPr>
              <w:jc w:val="both"/>
              <w:rPr>
                <w:rFonts w:ascii="Times New Roman" w:hAnsi="Times New Roman" w:cs="Times New Roman"/>
                <w:sz w:val="24"/>
                <w:szCs w:val="24"/>
              </w:rPr>
            </w:pPr>
          </w:p>
          <w:p w:rsidR="002153FC" w:rsidRPr="002153FC"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The company has obtained 1</w:t>
            </w:r>
            <w:r w:rsidRPr="002153FC">
              <w:rPr>
                <w:rFonts w:ascii="Times New Roman" w:hAnsi="Times New Roman" w:cs="Times New Roman"/>
                <w:sz w:val="24"/>
                <w:szCs w:val="24"/>
                <w:vertAlign w:val="superscript"/>
              </w:rPr>
              <w:t>st</w:t>
            </w:r>
            <w:r w:rsidRPr="002153FC">
              <w:rPr>
                <w:rFonts w:ascii="Times New Roman" w:hAnsi="Times New Roman" w:cs="Times New Roman"/>
                <w:sz w:val="24"/>
                <w:szCs w:val="24"/>
              </w:rPr>
              <w:t xml:space="preserve"> Consent to Establish for manufacturing of MS ingots and </w:t>
            </w:r>
          </w:p>
          <w:p w:rsidR="002153FC" w:rsidRPr="002153FC" w:rsidRDefault="002153FC" w:rsidP="002153FC">
            <w:pPr>
              <w:jc w:val="both"/>
              <w:rPr>
                <w:rFonts w:ascii="Times New Roman" w:hAnsi="Times New Roman" w:cs="Times New Roman"/>
                <w:sz w:val="24"/>
                <w:szCs w:val="24"/>
              </w:rPr>
            </w:pPr>
            <w:r w:rsidRPr="002153FC">
              <w:rPr>
                <w:rFonts w:ascii="Times New Roman" w:hAnsi="Times New Roman" w:cs="Times New Roman"/>
                <w:sz w:val="24"/>
                <w:szCs w:val="24"/>
              </w:rPr>
              <w:t>Billets with quantity of 7500 Ton/M dated 20.03.2009 and Environmental Clearance vide letter No. SEAC- 2010/CR-183/TC-2 dated 14</w:t>
            </w:r>
            <w:r w:rsidRPr="006D1FFA">
              <w:rPr>
                <w:rFonts w:ascii="Times New Roman" w:hAnsi="Times New Roman" w:cs="Times New Roman"/>
                <w:sz w:val="24"/>
                <w:szCs w:val="24"/>
                <w:vertAlign w:val="superscript"/>
              </w:rPr>
              <w:t>th</w:t>
            </w:r>
            <w:r w:rsidR="006D1FFA">
              <w:rPr>
                <w:rFonts w:ascii="Times New Roman" w:hAnsi="Times New Roman" w:cs="Times New Roman"/>
                <w:sz w:val="24"/>
                <w:szCs w:val="24"/>
              </w:rPr>
              <w:t xml:space="preserve"> </w:t>
            </w:r>
            <w:r w:rsidRPr="002153FC">
              <w:rPr>
                <w:rFonts w:ascii="Times New Roman" w:hAnsi="Times New Roman" w:cs="Times New Roman"/>
                <w:sz w:val="24"/>
                <w:szCs w:val="24"/>
              </w:rPr>
              <w:t>October, 2010 for manufacturing of MS ingots and Billets with a quantity of 7500 Ton/M from Environment Department, Government of Maharashtra. Industry had started its production from 2009 to November 2015. Industry has obtained Consent to Establish dated 03.05.2014 for manufacturing of TMT Bar 7350 Ton/Month and Consent to 1</w:t>
            </w:r>
            <w:r w:rsidRPr="006D1FFA">
              <w:rPr>
                <w:rFonts w:ascii="Times New Roman" w:hAnsi="Times New Roman" w:cs="Times New Roman"/>
                <w:sz w:val="24"/>
                <w:szCs w:val="24"/>
                <w:vertAlign w:val="superscript"/>
              </w:rPr>
              <w:t>st</w:t>
            </w:r>
            <w:r w:rsidR="006D1FFA">
              <w:rPr>
                <w:rFonts w:ascii="Times New Roman" w:hAnsi="Times New Roman" w:cs="Times New Roman"/>
                <w:sz w:val="24"/>
                <w:szCs w:val="24"/>
              </w:rPr>
              <w:t xml:space="preserve"> </w:t>
            </w:r>
            <w:r w:rsidRPr="002153FC">
              <w:rPr>
                <w:rFonts w:ascii="Times New Roman" w:hAnsi="Times New Roman" w:cs="Times New Roman"/>
                <w:sz w:val="24"/>
                <w:szCs w:val="24"/>
              </w:rPr>
              <w:t>Operate for Expansion with amalgamation of existing consent dated 27.05.2015 Thereafter, and CTO Renewal from MPCB for manufacturing of MS Billets (7500 Ton/M) &amp; TMT Bars (7350 Ton/M) and by</w:t>
            </w:r>
            <w:r w:rsidR="00DE7644">
              <w:rPr>
                <w:rFonts w:ascii="Times New Roman" w:hAnsi="Times New Roman" w:cs="Times New Roman"/>
                <w:sz w:val="24"/>
                <w:szCs w:val="24"/>
              </w:rPr>
              <w:t xml:space="preserve"> </w:t>
            </w:r>
            <w:r w:rsidRPr="002153FC">
              <w:rPr>
                <w:rFonts w:ascii="Times New Roman" w:hAnsi="Times New Roman" w:cs="Times New Roman"/>
                <w:sz w:val="24"/>
                <w:szCs w:val="24"/>
              </w:rPr>
              <w:t>product- MS Scrap &amp; Missroll (50 Ton/M) dated 16.11.2023 valid upto 31.12.2024.  Thereafter, from 2015 till March 2024 industry was not in operation. As per NCLT Order Industry has started its operational activities in the name of Shree Vaishnav Casting Pvt. Ltd</w:t>
            </w:r>
            <w:r w:rsidRPr="002153FC">
              <w:rPr>
                <w:rFonts w:ascii="Times New Roman" w:hAnsi="Times New Roman" w:cs="Times New Roman"/>
                <w:color w:val="FF0000"/>
                <w:sz w:val="24"/>
                <w:szCs w:val="24"/>
              </w:rPr>
              <w:t xml:space="preserve"> </w:t>
            </w:r>
            <w:r w:rsidRPr="002153FC">
              <w:rPr>
                <w:rFonts w:ascii="Times New Roman" w:hAnsi="Times New Roman" w:cs="Times New Roman"/>
                <w:sz w:val="24"/>
                <w:szCs w:val="24"/>
              </w:rPr>
              <w:t>from March 2024</w:t>
            </w:r>
            <w:r w:rsidRPr="002153FC">
              <w:rPr>
                <w:rFonts w:ascii="Times New Roman" w:hAnsi="Times New Roman" w:cs="Times New Roman"/>
                <w:color w:val="FF0000"/>
                <w:sz w:val="24"/>
                <w:szCs w:val="24"/>
              </w:rPr>
              <w:t xml:space="preserve">. </w:t>
            </w:r>
            <w:r w:rsidRPr="002153FC">
              <w:rPr>
                <w:rFonts w:ascii="Times New Roman" w:hAnsi="Times New Roman" w:cs="Times New Roman"/>
                <w:sz w:val="24"/>
                <w:szCs w:val="24"/>
              </w:rPr>
              <w:t>Hence we are submitting herewith compliance to existing EC conditions.</w:t>
            </w:r>
          </w:p>
          <w:p w:rsidR="002153FC" w:rsidRPr="003F1B5D" w:rsidRDefault="002153FC" w:rsidP="002153FC">
            <w:pPr>
              <w:jc w:val="both"/>
              <w:rPr>
                <w:rFonts w:ascii="Times New Roman" w:hAnsi="Times New Roman" w:cs="Times New Roman"/>
                <w:sz w:val="24"/>
                <w:szCs w:val="24"/>
              </w:rPr>
            </w:pPr>
          </w:p>
        </w:tc>
      </w:tr>
      <w:tr w:rsidR="002153FC" w:rsidRPr="00497FC4" w:rsidTr="00D04DEB">
        <w:tc>
          <w:tcPr>
            <w:tcW w:w="738" w:type="dxa"/>
          </w:tcPr>
          <w:p w:rsidR="002153FC" w:rsidRPr="00497FC4" w:rsidRDefault="002153FC" w:rsidP="002153FC">
            <w:pPr>
              <w:pStyle w:val="ListParagraph"/>
              <w:numPr>
                <w:ilvl w:val="0"/>
                <w:numId w:val="19"/>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0445AA">
              <w:rPr>
                <w:rFonts w:ascii="Times New Roman" w:hAnsi="Times New Roman" w:cs="Times New Roman"/>
                <w:sz w:val="24"/>
                <w:szCs w:val="24"/>
              </w:rPr>
              <w:t xml:space="preserve">The Environment department reserves the right to revoke the </w:t>
            </w:r>
            <w:r>
              <w:rPr>
                <w:rFonts w:ascii="Times New Roman" w:hAnsi="Times New Roman" w:cs="Times New Roman"/>
                <w:sz w:val="24"/>
                <w:szCs w:val="24"/>
              </w:rPr>
              <w:t>clearance</w:t>
            </w:r>
            <w:r w:rsidRPr="000445AA">
              <w:rPr>
                <w:rFonts w:ascii="Times New Roman" w:hAnsi="Times New Roman" w:cs="Times New Roman"/>
                <w:sz w:val="24"/>
                <w:szCs w:val="24"/>
              </w:rPr>
              <w:t xml:space="preserve"> if conditions stipulated are not implemented to the satisfaction of the department or for that m</w:t>
            </w:r>
            <w:r>
              <w:rPr>
                <w:rFonts w:ascii="Times New Roman" w:hAnsi="Times New Roman" w:cs="Times New Roman"/>
                <w:sz w:val="24"/>
                <w:szCs w:val="24"/>
              </w:rPr>
              <w:t>atter, for any other administrative reason</w:t>
            </w:r>
          </w:p>
        </w:tc>
        <w:tc>
          <w:tcPr>
            <w:tcW w:w="4760" w:type="dxa"/>
          </w:tcPr>
          <w:p w:rsidR="002153FC" w:rsidRPr="003F1B5D" w:rsidRDefault="002153FC" w:rsidP="002153FC">
            <w:pPr>
              <w:jc w:val="both"/>
              <w:rPr>
                <w:rFonts w:ascii="Times New Roman" w:hAnsi="Times New Roman" w:cs="Times New Roman"/>
                <w:sz w:val="24"/>
                <w:szCs w:val="24"/>
              </w:rPr>
            </w:pPr>
            <w:r w:rsidRPr="00F55045">
              <w:rPr>
                <w:rFonts w:ascii="Times New Roman" w:hAnsi="Times New Roman" w:cs="Times New Roman"/>
                <w:sz w:val="24"/>
                <w:szCs w:val="24"/>
              </w:rPr>
              <w:t>Project proponent has consented to the condition.</w:t>
            </w:r>
          </w:p>
        </w:tc>
      </w:tr>
      <w:tr w:rsidR="002153FC" w:rsidRPr="00497FC4" w:rsidTr="00D04DEB">
        <w:tc>
          <w:tcPr>
            <w:tcW w:w="738" w:type="dxa"/>
          </w:tcPr>
          <w:p w:rsidR="002153FC" w:rsidRPr="000445AA" w:rsidRDefault="002153FC" w:rsidP="002153FC">
            <w:pPr>
              <w:pStyle w:val="ListParagraph"/>
              <w:numPr>
                <w:ilvl w:val="0"/>
                <w:numId w:val="19"/>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Pr>
                <w:rFonts w:ascii="Times New Roman" w:hAnsi="Times New Roman" w:cs="Times New Roman"/>
                <w:sz w:val="24"/>
                <w:szCs w:val="24"/>
              </w:rPr>
              <w:t>Validity of Environment Clearance: The environmental clearance accorded shall be valid for a period of 5 years to start of production operations by the power plant.</w:t>
            </w:r>
          </w:p>
        </w:tc>
        <w:tc>
          <w:tcPr>
            <w:tcW w:w="4760" w:type="dxa"/>
          </w:tcPr>
          <w:p w:rsidR="002153FC" w:rsidRPr="003F1B5D" w:rsidRDefault="002153FC" w:rsidP="002153FC">
            <w:pPr>
              <w:jc w:val="both"/>
              <w:rPr>
                <w:rFonts w:ascii="Times New Roman" w:hAnsi="Times New Roman" w:cs="Times New Roman"/>
                <w:sz w:val="24"/>
                <w:szCs w:val="24"/>
              </w:rPr>
            </w:pPr>
            <w:r w:rsidRPr="00F55045">
              <w:rPr>
                <w:rFonts w:ascii="Times New Roman" w:hAnsi="Times New Roman" w:cs="Times New Roman"/>
                <w:sz w:val="24"/>
                <w:szCs w:val="24"/>
              </w:rPr>
              <w:t>Project proponent has consented to the condition.</w:t>
            </w:r>
          </w:p>
        </w:tc>
      </w:tr>
      <w:tr w:rsidR="002153FC" w:rsidRPr="00497FC4" w:rsidTr="00D04DEB">
        <w:tc>
          <w:tcPr>
            <w:tcW w:w="738" w:type="dxa"/>
          </w:tcPr>
          <w:p w:rsidR="002153FC" w:rsidRPr="000445AA" w:rsidRDefault="002153FC" w:rsidP="002153FC">
            <w:pPr>
              <w:pStyle w:val="ListParagraph"/>
              <w:numPr>
                <w:ilvl w:val="0"/>
                <w:numId w:val="19"/>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E01693">
              <w:rPr>
                <w:rFonts w:ascii="Times New Roman" w:hAnsi="Times New Roman" w:cs="Times New Roman"/>
                <w:sz w:val="24"/>
                <w:szCs w:val="24"/>
              </w:rPr>
              <w:t xml:space="preserve">In case of any deviation or </w:t>
            </w:r>
            <w:r>
              <w:rPr>
                <w:rFonts w:ascii="Times New Roman" w:hAnsi="Times New Roman" w:cs="Times New Roman"/>
                <w:sz w:val="24"/>
                <w:szCs w:val="24"/>
              </w:rPr>
              <w:t>alteration</w:t>
            </w:r>
            <w:r w:rsidRPr="00E01693">
              <w:rPr>
                <w:rFonts w:ascii="Times New Roman" w:hAnsi="Times New Roman" w:cs="Times New Roman"/>
                <w:sz w:val="24"/>
                <w:szCs w:val="24"/>
              </w:rPr>
              <w:t xml:space="preserve"> in the project proposed from th</w:t>
            </w:r>
            <w:r>
              <w:rPr>
                <w:rFonts w:ascii="Times New Roman" w:hAnsi="Times New Roman" w:cs="Times New Roman"/>
                <w:sz w:val="24"/>
                <w:szCs w:val="24"/>
              </w:rPr>
              <w:t>o</w:t>
            </w:r>
            <w:r w:rsidRPr="00E01693">
              <w:rPr>
                <w:rFonts w:ascii="Times New Roman" w:hAnsi="Times New Roman" w:cs="Times New Roman"/>
                <w:sz w:val="24"/>
                <w:szCs w:val="24"/>
              </w:rPr>
              <w:t xml:space="preserve">se submitted to this department </w:t>
            </w:r>
            <w:r>
              <w:rPr>
                <w:rFonts w:ascii="Times New Roman" w:hAnsi="Times New Roman" w:cs="Times New Roman"/>
                <w:sz w:val="24"/>
                <w:szCs w:val="24"/>
              </w:rPr>
              <w:t xml:space="preserve">for clearance, a fresh reference should be </w:t>
            </w:r>
            <w:r w:rsidRPr="00E01693">
              <w:rPr>
                <w:rFonts w:ascii="Times New Roman" w:hAnsi="Times New Roman" w:cs="Times New Roman"/>
                <w:sz w:val="24"/>
                <w:szCs w:val="24"/>
              </w:rPr>
              <w:t>made to the department to as</w:t>
            </w:r>
            <w:r>
              <w:rPr>
                <w:rFonts w:ascii="Times New Roman" w:hAnsi="Times New Roman" w:cs="Times New Roman"/>
                <w:sz w:val="24"/>
                <w:szCs w:val="24"/>
              </w:rPr>
              <w:t>sess</w:t>
            </w:r>
            <w:r w:rsidRPr="00E01693">
              <w:rPr>
                <w:rFonts w:ascii="Times New Roman" w:hAnsi="Times New Roman" w:cs="Times New Roman"/>
                <w:sz w:val="24"/>
                <w:szCs w:val="24"/>
              </w:rPr>
              <w:t xml:space="preserve"> the adequacy of the condition</w:t>
            </w:r>
            <w:r>
              <w:rPr>
                <w:rFonts w:ascii="Times New Roman" w:hAnsi="Times New Roman" w:cs="Times New Roman"/>
                <w:sz w:val="24"/>
                <w:szCs w:val="24"/>
              </w:rPr>
              <w:t>(s</w:t>
            </w:r>
            <w:r w:rsidRPr="00E01693">
              <w:rPr>
                <w:rFonts w:ascii="Times New Roman" w:hAnsi="Times New Roman" w:cs="Times New Roman"/>
                <w:sz w:val="24"/>
                <w:szCs w:val="24"/>
              </w:rPr>
              <w:t>) imposed and to incorporate additional environmental</w:t>
            </w:r>
            <w:r>
              <w:rPr>
                <w:rFonts w:ascii="Times New Roman" w:hAnsi="Times New Roman" w:cs="Times New Roman"/>
                <w:sz w:val="24"/>
                <w:szCs w:val="24"/>
              </w:rPr>
              <w:t xml:space="preserve"> protection measures required, if any</w:t>
            </w:r>
          </w:p>
        </w:tc>
        <w:tc>
          <w:tcPr>
            <w:tcW w:w="4760" w:type="dxa"/>
          </w:tcPr>
          <w:p w:rsidR="002153FC" w:rsidRPr="003F1B5D" w:rsidRDefault="002153FC" w:rsidP="002153FC">
            <w:pPr>
              <w:jc w:val="both"/>
              <w:rPr>
                <w:rFonts w:ascii="Times New Roman" w:hAnsi="Times New Roman" w:cs="Times New Roman"/>
                <w:sz w:val="24"/>
                <w:szCs w:val="24"/>
              </w:rPr>
            </w:pPr>
            <w:r w:rsidRPr="00F55045">
              <w:rPr>
                <w:rFonts w:ascii="Times New Roman" w:hAnsi="Times New Roman" w:cs="Times New Roman"/>
                <w:sz w:val="24"/>
                <w:szCs w:val="24"/>
              </w:rPr>
              <w:t>Project proponent has consented to the condition. No any deviation or alteration is done in the existing project.</w:t>
            </w:r>
          </w:p>
        </w:tc>
      </w:tr>
      <w:tr w:rsidR="002153FC" w:rsidRPr="00497FC4" w:rsidTr="00D04DEB">
        <w:tc>
          <w:tcPr>
            <w:tcW w:w="738" w:type="dxa"/>
          </w:tcPr>
          <w:p w:rsidR="002153FC" w:rsidRPr="000445AA" w:rsidRDefault="002153FC" w:rsidP="002153FC">
            <w:pPr>
              <w:pStyle w:val="ListParagraph"/>
              <w:numPr>
                <w:ilvl w:val="0"/>
                <w:numId w:val="19"/>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sidRPr="00E01693">
              <w:rPr>
                <w:rFonts w:ascii="Times New Roman" w:hAnsi="Times New Roman" w:cs="Times New Roman"/>
                <w:sz w:val="24"/>
                <w:szCs w:val="24"/>
              </w:rPr>
              <w:t>The above s</w:t>
            </w:r>
            <w:r>
              <w:rPr>
                <w:rFonts w:ascii="Times New Roman" w:hAnsi="Times New Roman" w:cs="Times New Roman"/>
                <w:sz w:val="24"/>
                <w:szCs w:val="24"/>
              </w:rPr>
              <w:t>ti</w:t>
            </w:r>
            <w:r w:rsidRPr="00E01693">
              <w:rPr>
                <w:rFonts w:ascii="Times New Roman" w:hAnsi="Times New Roman" w:cs="Times New Roman"/>
                <w:sz w:val="24"/>
                <w:szCs w:val="24"/>
              </w:rPr>
              <w:t>pul</w:t>
            </w:r>
            <w:r>
              <w:rPr>
                <w:rFonts w:ascii="Times New Roman" w:hAnsi="Times New Roman" w:cs="Times New Roman"/>
                <w:sz w:val="24"/>
                <w:szCs w:val="24"/>
              </w:rPr>
              <w:t>at</w:t>
            </w:r>
            <w:r w:rsidRPr="00E01693">
              <w:rPr>
                <w:rFonts w:ascii="Times New Roman" w:hAnsi="Times New Roman" w:cs="Times New Roman"/>
                <w:sz w:val="24"/>
                <w:szCs w:val="24"/>
              </w:rPr>
              <w:t>ion</w:t>
            </w:r>
            <w:r>
              <w:rPr>
                <w:rFonts w:ascii="Times New Roman" w:hAnsi="Times New Roman" w:cs="Times New Roman"/>
                <w:sz w:val="24"/>
                <w:szCs w:val="24"/>
              </w:rPr>
              <w:t>s</w:t>
            </w:r>
            <w:r w:rsidRPr="00E01693">
              <w:rPr>
                <w:rFonts w:ascii="Times New Roman" w:hAnsi="Times New Roman" w:cs="Times New Roman"/>
                <w:sz w:val="24"/>
                <w:szCs w:val="24"/>
              </w:rPr>
              <w:t xml:space="preserve"> would be</w:t>
            </w:r>
            <w:r>
              <w:rPr>
                <w:rFonts w:ascii="Times New Roman" w:hAnsi="Times New Roman" w:cs="Times New Roman"/>
                <w:sz w:val="24"/>
                <w:szCs w:val="24"/>
              </w:rPr>
              <w:t xml:space="preserve"> enforced am</w:t>
            </w:r>
            <w:r w:rsidRPr="00E01693">
              <w:rPr>
                <w:rFonts w:ascii="Times New Roman" w:hAnsi="Times New Roman" w:cs="Times New Roman"/>
                <w:sz w:val="24"/>
                <w:szCs w:val="24"/>
              </w:rPr>
              <w:t>ong others under the Water (Prevention and Con</w:t>
            </w:r>
            <w:r>
              <w:rPr>
                <w:rFonts w:ascii="Times New Roman" w:hAnsi="Times New Roman" w:cs="Times New Roman"/>
                <w:sz w:val="24"/>
                <w:szCs w:val="24"/>
              </w:rPr>
              <w:t>trol of Pollution) Ac</w:t>
            </w:r>
            <w:r w:rsidRPr="00E01693">
              <w:rPr>
                <w:rFonts w:ascii="Times New Roman" w:hAnsi="Times New Roman" w:cs="Times New Roman"/>
                <w:sz w:val="24"/>
                <w:szCs w:val="24"/>
              </w:rPr>
              <w:t xml:space="preserve">t, 1974, the Air </w:t>
            </w:r>
            <w:r>
              <w:rPr>
                <w:rFonts w:ascii="Times New Roman" w:hAnsi="Times New Roman" w:cs="Times New Roman"/>
                <w:sz w:val="24"/>
                <w:szCs w:val="24"/>
              </w:rPr>
              <w:t>(</w:t>
            </w:r>
            <w:r w:rsidRPr="00E01693">
              <w:rPr>
                <w:rFonts w:ascii="Times New Roman" w:hAnsi="Times New Roman" w:cs="Times New Roman"/>
                <w:sz w:val="24"/>
                <w:szCs w:val="24"/>
              </w:rPr>
              <w:t xml:space="preserve">Prevention and Control of Pollution) Act, 1981. the </w:t>
            </w:r>
            <w:r>
              <w:rPr>
                <w:rFonts w:ascii="Times New Roman" w:hAnsi="Times New Roman" w:cs="Times New Roman"/>
                <w:sz w:val="24"/>
                <w:szCs w:val="24"/>
              </w:rPr>
              <w:t>Environment</w:t>
            </w:r>
            <w:r w:rsidRPr="00E01693">
              <w:rPr>
                <w:rFonts w:ascii="Times New Roman" w:hAnsi="Times New Roman" w:cs="Times New Roman"/>
                <w:sz w:val="24"/>
                <w:szCs w:val="24"/>
              </w:rPr>
              <w:t xml:space="preserve"> (P</w:t>
            </w:r>
            <w:r>
              <w:rPr>
                <w:rFonts w:ascii="Times New Roman" w:hAnsi="Times New Roman" w:cs="Times New Roman"/>
                <w:sz w:val="24"/>
                <w:szCs w:val="24"/>
              </w:rPr>
              <w:t>rotection</w:t>
            </w:r>
            <w:r w:rsidRPr="00E01693">
              <w:rPr>
                <w:rFonts w:ascii="Times New Roman" w:hAnsi="Times New Roman" w:cs="Times New Roman"/>
                <w:sz w:val="24"/>
                <w:szCs w:val="24"/>
              </w:rPr>
              <w:t>) Act, 1986 and rules there under, H</w:t>
            </w:r>
            <w:r>
              <w:rPr>
                <w:rFonts w:ascii="Times New Roman" w:hAnsi="Times New Roman" w:cs="Times New Roman"/>
                <w:sz w:val="24"/>
                <w:szCs w:val="24"/>
              </w:rPr>
              <w:t>azardous Wastes Management and Handling) Ru</w:t>
            </w:r>
            <w:r w:rsidRPr="00E01693">
              <w:rPr>
                <w:rFonts w:ascii="Times New Roman" w:hAnsi="Times New Roman" w:cs="Times New Roman"/>
                <w:sz w:val="24"/>
                <w:szCs w:val="24"/>
              </w:rPr>
              <w:t>les, 1989 and i</w:t>
            </w:r>
            <w:r>
              <w:rPr>
                <w:rFonts w:ascii="Times New Roman" w:hAnsi="Times New Roman" w:cs="Times New Roman"/>
                <w:sz w:val="24"/>
                <w:szCs w:val="24"/>
              </w:rPr>
              <w:t>t</w:t>
            </w:r>
            <w:r w:rsidRPr="00E01693">
              <w:rPr>
                <w:rFonts w:ascii="Times New Roman" w:hAnsi="Times New Roman" w:cs="Times New Roman"/>
                <w:sz w:val="24"/>
                <w:szCs w:val="24"/>
              </w:rPr>
              <w:t xml:space="preserve">s amendments, the public Liability </w:t>
            </w:r>
            <w:r>
              <w:rPr>
                <w:rFonts w:ascii="Times New Roman" w:hAnsi="Times New Roman" w:cs="Times New Roman"/>
                <w:sz w:val="24"/>
                <w:szCs w:val="24"/>
              </w:rPr>
              <w:t xml:space="preserve">Insurance </w:t>
            </w:r>
            <w:r w:rsidRPr="00E01693">
              <w:rPr>
                <w:rFonts w:ascii="Times New Roman" w:hAnsi="Times New Roman" w:cs="Times New Roman"/>
                <w:sz w:val="24"/>
                <w:szCs w:val="24"/>
              </w:rPr>
              <w:t>Act, and in amendments</w:t>
            </w:r>
          </w:p>
        </w:tc>
        <w:tc>
          <w:tcPr>
            <w:tcW w:w="4760" w:type="dxa"/>
          </w:tcPr>
          <w:p w:rsidR="002153FC" w:rsidRPr="00F55045" w:rsidRDefault="002153FC" w:rsidP="002153FC">
            <w:pPr>
              <w:jc w:val="both"/>
              <w:rPr>
                <w:rFonts w:ascii="Times New Roman" w:hAnsi="Times New Roman" w:cs="Times New Roman"/>
                <w:sz w:val="24"/>
                <w:szCs w:val="24"/>
              </w:rPr>
            </w:pPr>
            <w:r w:rsidRPr="00F55045">
              <w:rPr>
                <w:rFonts w:ascii="Times New Roman" w:hAnsi="Times New Roman" w:cs="Times New Roman"/>
              </w:rPr>
              <w:t>Noted and agreed.</w:t>
            </w:r>
          </w:p>
        </w:tc>
      </w:tr>
      <w:tr w:rsidR="002153FC" w:rsidRPr="00497FC4" w:rsidTr="00D04DEB">
        <w:tc>
          <w:tcPr>
            <w:tcW w:w="738" w:type="dxa"/>
          </w:tcPr>
          <w:p w:rsidR="002153FC" w:rsidRPr="000445AA" w:rsidRDefault="002153FC" w:rsidP="002153FC">
            <w:pPr>
              <w:pStyle w:val="ListParagraph"/>
              <w:numPr>
                <w:ilvl w:val="0"/>
                <w:numId w:val="19"/>
              </w:numPr>
              <w:rPr>
                <w:rFonts w:ascii="Times New Roman" w:hAnsi="Times New Roman" w:cs="Times New Roman"/>
                <w:sz w:val="24"/>
                <w:szCs w:val="24"/>
              </w:rPr>
            </w:pPr>
          </w:p>
        </w:tc>
        <w:tc>
          <w:tcPr>
            <w:tcW w:w="4152" w:type="dxa"/>
          </w:tcPr>
          <w:p w:rsidR="002153FC" w:rsidRPr="00497FC4" w:rsidRDefault="002153FC" w:rsidP="002153FC">
            <w:pPr>
              <w:jc w:val="both"/>
              <w:rPr>
                <w:rFonts w:ascii="Times New Roman" w:hAnsi="Times New Roman" w:cs="Times New Roman"/>
                <w:sz w:val="24"/>
                <w:szCs w:val="24"/>
              </w:rPr>
            </w:pPr>
            <w:r>
              <w:rPr>
                <w:rFonts w:ascii="Times New Roman" w:hAnsi="Times New Roman" w:cs="Times New Roman"/>
                <w:sz w:val="24"/>
                <w:szCs w:val="24"/>
              </w:rPr>
              <w:t>Any</w:t>
            </w:r>
            <w:r w:rsidRPr="00E01693">
              <w:rPr>
                <w:rFonts w:ascii="Times New Roman" w:hAnsi="Times New Roman" w:cs="Times New Roman"/>
                <w:sz w:val="24"/>
                <w:szCs w:val="24"/>
              </w:rPr>
              <w:t xml:space="preserve"> app</w:t>
            </w:r>
            <w:r>
              <w:rPr>
                <w:rFonts w:ascii="Times New Roman" w:hAnsi="Times New Roman" w:cs="Times New Roman"/>
                <w:sz w:val="24"/>
                <w:szCs w:val="24"/>
              </w:rPr>
              <w:t>eal</w:t>
            </w:r>
            <w:r w:rsidRPr="00E01693">
              <w:rPr>
                <w:rFonts w:ascii="Times New Roman" w:hAnsi="Times New Roman" w:cs="Times New Roman"/>
                <w:sz w:val="24"/>
                <w:szCs w:val="24"/>
              </w:rPr>
              <w:t xml:space="preserve"> against this </w:t>
            </w:r>
            <w:r>
              <w:rPr>
                <w:rFonts w:ascii="Times New Roman" w:hAnsi="Times New Roman" w:cs="Times New Roman"/>
                <w:sz w:val="24"/>
                <w:szCs w:val="24"/>
              </w:rPr>
              <w:t>en</w:t>
            </w:r>
            <w:r w:rsidRPr="00E01693">
              <w:rPr>
                <w:rFonts w:ascii="Times New Roman" w:hAnsi="Times New Roman" w:cs="Times New Roman"/>
                <w:sz w:val="24"/>
                <w:szCs w:val="24"/>
              </w:rPr>
              <w:t xml:space="preserve">vironmental </w:t>
            </w:r>
            <w:r>
              <w:rPr>
                <w:rFonts w:ascii="Times New Roman" w:hAnsi="Times New Roman" w:cs="Times New Roman"/>
                <w:sz w:val="24"/>
                <w:szCs w:val="24"/>
              </w:rPr>
              <w:t>clearance shall be</w:t>
            </w:r>
            <w:r w:rsidRPr="00E01693">
              <w:rPr>
                <w:rFonts w:ascii="Times New Roman" w:hAnsi="Times New Roman" w:cs="Times New Roman"/>
                <w:sz w:val="24"/>
                <w:szCs w:val="24"/>
              </w:rPr>
              <w:t xml:space="preserve"> with the National Environmental Appellate Authority, </w:t>
            </w:r>
            <w:r>
              <w:rPr>
                <w:rFonts w:ascii="Times New Roman" w:hAnsi="Times New Roman" w:cs="Times New Roman"/>
                <w:sz w:val="24"/>
                <w:szCs w:val="24"/>
              </w:rPr>
              <w:t xml:space="preserve">if </w:t>
            </w:r>
            <w:r w:rsidRPr="00E01693">
              <w:rPr>
                <w:rFonts w:ascii="Times New Roman" w:hAnsi="Times New Roman" w:cs="Times New Roman"/>
                <w:sz w:val="24"/>
                <w:szCs w:val="24"/>
              </w:rPr>
              <w:t>prefe</w:t>
            </w:r>
            <w:r>
              <w:rPr>
                <w:rFonts w:ascii="Times New Roman" w:hAnsi="Times New Roman" w:cs="Times New Roman"/>
                <w:sz w:val="24"/>
                <w:szCs w:val="24"/>
              </w:rPr>
              <w:t>r</w:t>
            </w:r>
            <w:r w:rsidRPr="00E01693">
              <w:rPr>
                <w:rFonts w:ascii="Times New Roman" w:hAnsi="Times New Roman" w:cs="Times New Roman"/>
                <w:sz w:val="24"/>
                <w:szCs w:val="24"/>
              </w:rPr>
              <w:t>red, within 30</w:t>
            </w:r>
            <w:r>
              <w:rPr>
                <w:rFonts w:ascii="Times New Roman" w:hAnsi="Times New Roman" w:cs="Times New Roman"/>
                <w:sz w:val="24"/>
                <w:szCs w:val="24"/>
              </w:rPr>
              <w:t xml:space="preserve"> </w:t>
            </w:r>
            <w:r w:rsidRPr="00E01693">
              <w:rPr>
                <w:rFonts w:ascii="Times New Roman" w:hAnsi="Times New Roman" w:cs="Times New Roman"/>
                <w:sz w:val="24"/>
                <w:szCs w:val="24"/>
              </w:rPr>
              <w:t>days as prescribed under Section 11 of the National Enviro</w:t>
            </w:r>
            <w:r>
              <w:rPr>
                <w:rFonts w:ascii="Times New Roman" w:hAnsi="Times New Roman" w:cs="Times New Roman"/>
                <w:sz w:val="24"/>
                <w:szCs w:val="24"/>
              </w:rPr>
              <w:t>n</w:t>
            </w:r>
            <w:r w:rsidRPr="00E01693">
              <w:rPr>
                <w:rFonts w:ascii="Times New Roman" w:hAnsi="Times New Roman" w:cs="Times New Roman"/>
                <w:sz w:val="24"/>
                <w:szCs w:val="24"/>
              </w:rPr>
              <w:t>men</w:t>
            </w:r>
            <w:r>
              <w:rPr>
                <w:rFonts w:ascii="Times New Roman" w:hAnsi="Times New Roman" w:cs="Times New Roman"/>
                <w:sz w:val="24"/>
                <w:szCs w:val="24"/>
              </w:rPr>
              <w:t>tal Appellate Act,</w:t>
            </w:r>
            <w:r w:rsidRPr="00E01693">
              <w:rPr>
                <w:rFonts w:ascii="Times New Roman" w:hAnsi="Times New Roman" w:cs="Times New Roman"/>
                <w:sz w:val="24"/>
                <w:szCs w:val="24"/>
              </w:rPr>
              <w:t xml:space="preserve"> 1997</w:t>
            </w:r>
          </w:p>
        </w:tc>
        <w:tc>
          <w:tcPr>
            <w:tcW w:w="4760" w:type="dxa"/>
          </w:tcPr>
          <w:p w:rsidR="002153FC" w:rsidRPr="003F1B5D" w:rsidRDefault="002153FC" w:rsidP="002153FC">
            <w:pPr>
              <w:jc w:val="both"/>
              <w:rPr>
                <w:rFonts w:ascii="Times New Roman" w:hAnsi="Times New Roman" w:cs="Times New Roman"/>
                <w:sz w:val="24"/>
                <w:szCs w:val="24"/>
              </w:rPr>
            </w:pPr>
            <w:r>
              <w:rPr>
                <w:rFonts w:ascii="Times New Roman" w:hAnsi="Times New Roman" w:cs="Times New Roman"/>
                <w:sz w:val="24"/>
                <w:szCs w:val="24"/>
              </w:rPr>
              <w:t>Not applicable.</w:t>
            </w:r>
          </w:p>
        </w:tc>
      </w:tr>
    </w:tbl>
    <w:p w:rsidR="00015A51" w:rsidRPr="00015A51" w:rsidRDefault="00015A51" w:rsidP="00015A51"/>
    <w:p w:rsidR="00144434" w:rsidRPr="003F1B5D" w:rsidRDefault="00144434" w:rsidP="00144434">
      <w:pPr>
        <w:rPr>
          <w:rFonts w:ascii="Times New Roman" w:hAnsi="Times New Roman" w:cs="Times New Roman"/>
          <w:b/>
          <w:bCs/>
        </w:rPr>
      </w:pPr>
    </w:p>
    <w:p w:rsidR="00144434" w:rsidRPr="003F1B5D" w:rsidRDefault="00144434" w:rsidP="00144434">
      <w:pPr>
        <w:rPr>
          <w:rFonts w:ascii="Times New Roman" w:hAnsi="Times New Roman" w:cs="Times New Roman"/>
          <w:b/>
          <w:bCs/>
        </w:rPr>
      </w:pPr>
    </w:p>
    <w:p w:rsidR="00B50BD5" w:rsidRDefault="00B50BD5">
      <w:pPr>
        <w:rPr>
          <w:rFonts w:ascii="Times New Roman" w:hAnsi="Times New Roman" w:cs="Times New Roman"/>
        </w:rPr>
      </w:pPr>
    </w:p>
    <w:p w:rsidR="00B50BD5" w:rsidRDefault="00B50BD5">
      <w:pPr>
        <w:rPr>
          <w:rFonts w:ascii="Times New Roman" w:hAnsi="Times New Roman" w:cs="Times New Roman"/>
        </w:rPr>
      </w:pPr>
    </w:p>
    <w:p w:rsidR="00B50BD5" w:rsidRDefault="00B50BD5">
      <w:pPr>
        <w:rPr>
          <w:rFonts w:ascii="Times New Roman" w:hAnsi="Times New Roman" w:cs="Times New Roman"/>
        </w:rPr>
      </w:pPr>
    </w:p>
    <w:p w:rsidR="00B50BD5" w:rsidRDefault="00B50BD5">
      <w:pPr>
        <w:rPr>
          <w:rFonts w:ascii="Times New Roman" w:hAnsi="Times New Roman" w:cs="Times New Roman"/>
        </w:rPr>
      </w:pPr>
    </w:p>
    <w:p w:rsidR="00144434" w:rsidRDefault="00144434">
      <w:pPr>
        <w:rPr>
          <w:rFonts w:ascii="Times New Roman" w:hAnsi="Times New Roman" w:cs="Times New Roman"/>
        </w:rPr>
      </w:pPr>
    </w:p>
    <w:p w:rsidR="001379EE" w:rsidRPr="00497FC4" w:rsidRDefault="001379EE">
      <w:pPr>
        <w:rPr>
          <w:rFonts w:ascii="Times New Roman" w:hAnsi="Times New Roman" w:cs="Times New Roman"/>
        </w:rPr>
      </w:pPr>
    </w:p>
    <w:sectPr w:rsidR="001379EE" w:rsidRPr="00497FC4" w:rsidSect="00145177">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451" w:rsidRDefault="00270451" w:rsidP="00145177">
      <w:pPr>
        <w:spacing w:after="0" w:line="240" w:lineRule="auto"/>
      </w:pPr>
      <w:r>
        <w:separator/>
      </w:r>
    </w:p>
  </w:endnote>
  <w:endnote w:type="continuationSeparator" w:id="0">
    <w:p w:rsidR="00270451" w:rsidRDefault="00270451" w:rsidP="00145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012928"/>
      <w:docPartObj>
        <w:docPartGallery w:val="Page Numbers (Bottom of Page)"/>
        <w:docPartUnique/>
      </w:docPartObj>
    </w:sdtPr>
    <w:sdtEndPr>
      <w:rPr>
        <w:noProof/>
      </w:rPr>
    </w:sdtEndPr>
    <w:sdtContent>
      <w:p w:rsidR="007045A8" w:rsidRDefault="007045A8">
        <w:pPr>
          <w:pStyle w:val="Footer"/>
          <w:jc w:val="right"/>
        </w:pPr>
        <w:r>
          <w:fldChar w:fldCharType="begin"/>
        </w:r>
        <w:r>
          <w:instrText xml:space="preserve"> PAGE   \* MERGEFORMAT </w:instrText>
        </w:r>
        <w:r>
          <w:fldChar w:fldCharType="separate"/>
        </w:r>
        <w:r w:rsidR="009E051C">
          <w:rPr>
            <w:noProof/>
          </w:rPr>
          <w:t>12</w:t>
        </w:r>
        <w:r>
          <w:rPr>
            <w:noProof/>
          </w:rPr>
          <w:fldChar w:fldCharType="end"/>
        </w:r>
      </w:p>
    </w:sdtContent>
  </w:sdt>
  <w:p w:rsidR="007045A8" w:rsidRDefault="007045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451" w:rsidRDefault="00270451" w:rsidP="00145177">
      <w:pPr>
        <w:spacing w:after="0" w:line="240" w:lineRule="auto"/>
      </w:pPr>
      <w:r>
        <w:separator/>
      </w:r>
    </w:p>
  </w:footnote>
  <w:footnote w:type="continuationSeparator" w:id="0">
    <w:p w:rsidR="00270451" w:rsidRDefault="00270451" w:rsidP="001451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61130"/>
    <w:multiLevelType w:val="hybridMultilevel"/>
    <w:tmpl w:val="7180B05A"/>
    <w:lvl w:ilvl="0" w:tplc="206E92AC">
      <w:start w:val="1"/>
      <w:numFmt w:val="decimal"/>
      <w:lvlText w:val="%1."/>
      <w:lvlJc w:val="left"/>
      <w:pPr>
        <w:ind w:left="360" w:hanging="360"/>
      </w:pPr>
      <w:rPr>
        <w:rFonts w:cstheme="minorBidi"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2852ECA"/>
    <w:multiLevelType w:val="hybridMultilevel"/>
    <w:tmpl w:val="6B7A9472"/>
    <w:lvl w:ilvl="0" w:tplc="64269394">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9A87526"/>
    <w:multiLevelType w:val="hybridMultilevel"/>
    <w:tmpl w:val="E4F402EC"/>
    <w:lvl w:ilvl="0" w:tplc="531AA660">
      <w:numFmt w:val="decimal"/>
      <w:lvlText w:val="%19."/>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AFF3672"/>
    <w:multiLevelType w:val="hybridMultilevel"/>
    <w:tmpl w:val="F6B049C8"/>
    <w:lvl w:ilvl="0" w:tplc="A61AC08C">
      <w:numFmt w:val="decimal"/>
      <w:lvlText w:val="%1"/>
      <w:lvlJc w:val="right"/>
      <w:pPr>
        <w:ind w:left="1440" w:hanging="360"/>
      </w:pPr>
      <w:rPr>
        <w:rFonts w:hint="default"/>
      </w:rPr>
    </w:lvl>
    <w:lvl w:ilvl="1" w:tplc="5D281B26">
      <w:start w:val="19"/>
      <w:numFmt w:val="decimal"/>
      <w:lvlText w:val="%2."/>
      <w:lvlJc w:val="left"/>
      <w:pPr>
        <w:ind w:left="502"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C1554FC"/>
    <w:multiLevelType w:val="hybridMultilevel"/>
    <w:tmpl w:val="137012A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891608F"/>
    <w:multiLevelType w:val="hybridMultilevel"/>
    <w:tmpl w:val="56184774"/>
    <w:lvl w:ilvl="0" w:tplc="88E432E4">
      <w:start w:val="1"/>
      <w:numFmt w:val="decimal"/>
      <w:lvlText w:val="%19."/>
      <w:lvlJc w:val="righ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
    <w:nsid w:val="391B7A2E"/>
    <w:multiLevelType w:val="hybridMultilevel"/>
    <w:tmpl w:val="15D275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9A45B9F"/>
    <w:multiLevelType w:val="hybridMultilevel"/>
    <w:tmpl w:val="72605F24"/>
    <w:lvl w:ilvl="0" w:tplc="4009001B">
      <w:start w:val="1"/>
      <w:numFmt w:val="lowerRoman"/>
      <w:lvlText w:val="%1."/>
      <w:lvlJc w:val="right"/>
      <w:pPr>
        <w:ind w:left="90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C1B6383"/>
    <w:multiLevelType w:val="hybridMultilevel"/>
    <w:tmpl w:val="98963B86"/>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6792CCD"/>
    <w:multiLevelType w:val="hybridMultilevel"/>
    <w:tmpl w:val="D010820E"/>
    <w:lvl w:ilvl="0" w:tplc="88E432E4">
      <w:start w:val="1"/>
      <w:numFmt w:val="decimal"/>
      <w:lvlText w:val="%19."/>
      <w:lvlJc w:val="right"/>
      <w:pPr>
        <w:ind w:left="1440" w:hanging="360"/>
      </w:pPr>
      <w:rPr>
        <w:rFonts w:hint="default"/>
      </w:rPr>
    </w:lvl>
    <w:lvl w:ilvl="1" w:tplc="40090019">
      <w:start w:val="1"/>
      <w:numFmt w:val="lowerLetter"/>
      <w:lvlText w:val="%2."/>
      <w:lvlJc w:val="left"/>
      <w:pPr>
        <w:ind w:left="644"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75931E5"/>
    <w:multiLevelType w:val="hybridMultilevel"/>
    <w:tmpl w:val="72605F2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B7B3D47"/>
    <w:multiLevelType w:val="hybridMultilevel"/>
    <w:tmpl w:val="372C0A32"/>
    <w:lvl w:ilvl="0" w:tplc="4009000B">
      <w:start w:val="1"/>
      <w:numFmt w:val="bullet"/>
      <w:lvlText w:val=""/>
      <w:lvlJc w:val="left"/>
      <w:pPr>
        <w:ind w:left="769" w:hanging="360"/>
      </w:pPr>
      <w:rPr>
        <w:rFonts w:ascii="Wingdings" w:hAnsi="Wingdings" w:hint="default"/>
      </w:rPr>
    </w:lvl>
    <w:lvl w:ilvl="1" w:tplc="40090003" w:tentative="1">
      <w:start w:val="1"/>
      <w:numFmt w:val="bullet"/>
      <w:lvlText w:val="o"/>
      <w:lvlJc w:val="left"/>
      <w:pPr>
        <w:ind w:left="1489" w:hanging="360"/>
      </w:pPr>
      <w:rPr>
        <w:rFonts w:ascii="Courier New" w:hAnsi="Courier New" w:cs="Courier New" w:hint="default"/>
      </w:rPr>
    </w:lvl>
    <w:lvl w:ilvl="2" w:tplc="40090005" w:tentative="1">
      <w:start w:val="1"/>
      <w:numFmt w:val="bullet"/>
      <w:lvlText w:val=""/>
      <w:lvlJc w:val="left"/>
      <w:pPr>
        <w:ind w:left="2209" w:hanging="360"/>
      </w:pPr>
      <w:rPr>
        <w:rFonts w:ascii="Wingdings" w:hAnsi="Wingdings" w:hint="default"/>
      </w:rPr>
    </w:lvl>
    <w:lvl w:ilvl="3" w:tplc="40090001" w:tentative="1">
      <w:start w:val="1"/>
      <w:numFmt w:val="bullet"/>
      <w:lvlText w:val=""/>
      <w:lvlJc w:val="left"/>
      <w:pPr>
        <w:ind w:left="2929" w:hanging="360"/>
      </w:pPr>
      <w:rPr>
        <w:rFonts w:ascii="Symbol" w:hAnsi="Symbol" w:hint="default"/>
      </w:rPr>
    </w:lvl>
    <w:lvl w:ilvl="4" w:tplc="40090003" w:tentative="1">
      <w:start w:val="1"/>
      <w:numFmt w:val="bullet"/>
      <w:lvlText w:val="o"/>
      <w:lvlJc w:val="left"/>
      <w:pPr>
        <w:ind w:left="3649" w:hanging="360"/>
      </w:pPr>
      <w:rPr>
        <w:rFonts w:ascii="Courier New" w:hAnsi="Courier New" w:cs="Courier New" w:hint="default"/>
      </w:rPr>
    </w:lvl>
    <w:lvl w:ilvl="5" w:tplc="40090005" w:tentative="1">
      <w:start w:val="1"/>
      <w:numFmt w:val="bullet"/>
      <w:lvlText w:val=""/>
      <w:lvlJc w:val="left"/>
      <w:pPr>
        <w:ind w:left="4369" w:hanging="360"/>
      </w:pPr>
      <w:rPr>
        <w:rFonts w:ascii="Wingdings" w:hAnsi="Wingdings" w:hint="default"/>
      </w:rPr>
    </w:lvl>
    <w:lvl w:ilvl="6" w:tplc="40090001" w:tentative="1">
      <w:start w:val="1"/>
      <w:numFmt w:val="bullet"/>
      <w:lvlText w:val=""/>
      <w:lvlJc w:val="left"/>
      <w:pPr>
        <w:ind w:left="5089" w:hanging="360"/>
      </w:pPr>
      <w:rPr>
        <w:rFonts w:ascii="Symbol" w:hAnsi="Symbol" w:hint="default"/>
      </w:rPr>
    </w:lvl>
    <w:lvl w:ilvl="7" w:tplc="40090003" w:tentative="1">
      <w:start w:val="1"/>
      <w:numFmt w:val="bullet"/>
      <w:lvlText w:val="o"/>
      <w:lvlJc w:val="left"/>
      <w:pPr>
        <w:ind w:left="5809" w:hanging="360"/>
      </w:pPr>
      <w:rPr>
        <w:rFonts w:ascii="Courier New" w:hAnsi="Courier New" w:cs="Courier New" w:hint="default"/>
      </w:rPr>
    </w:lvl>
    <w:lvl w:ilvl="8" w:tplc="40090005" w:tentative="1">
      <w:start w:val="1"/>
      <w:numFmt w:val="bullet"/>
      <w:lvlText w:val=""/>
      <w:lvlJc w:val="left"/>
      <w:pPr>
        <w:ind w:left="6529" w:hanging="360"/>
      </w:pPr>
      <w:rPr>
        <w:rFonts w:ascii="Wingdings" w:hAnsi="Wingdings" w:hint="default"/>
      </w:rPr>
    </w:lvl>
  </w:abstractNum>
  <w:abstractNum w:abstractNumId="12">
    <w:nsid w:val="5D641A11"/>
    <w:multiLevelType w:val="hybridMultilevel"/>
    <w:tmpl w:val="5888ACD8"/>
    <w:lvl w:ilvl="0" w:tplc="73F052AA">
      <w:start w:val="4"/>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DCF24F2"/>
    <w:multiLevelType w:val="hybridMultilevel"/>
    <w:tmpl w:val="321A7E3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5E2922C6"/>
    <w:multiLevelType w:val="hybridMultilevel"/>
    <w:tmpl w:val="5F0A70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68A9614E"/>
    <w:multiLevelType w:val="hybridMultilevel"/>
    <w:tmpl w:val="7974D1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E917718"/>
    <w:multiLevelType w:val="hybridMultilevel"/>
    <w:tmpl w:val="DB04BB86"/>
    <w:lvl w:ilvl="0" w:tplc="6BEC93FE">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7">
    <w:nsid w:val="75865434"/>
    <w:multiLevelType w:val="hybridMultilevel"/>
    <w:tmpl w:val="3CBC496A"/>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
    <w:nsid w:val="7CF172CD"/>
    <w:multiLevelType w:val="hybridMultilevel"/>
    <w:tmpl w:val="3CBC496A"/>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abstractNumId w:val="4"/>
  </w:num>
  <w:num w:numId="2">
    <w:abstractNumId w:val="7"/>
  </w:num>
  <w:num w:numId="3">
    <w:abstractNumId w:val="10"/>
  </w:num>
  <w:num w:numId="4">
    <w:abstractNumId w:val="1"/>
  </w:num>
  <w:num w:numId="5">
    <w:abstractNumId w:val="9"/>
  </w:num>
  <w:num w:numId="6">
    <w:abstractNumId w:val="5"/>
  </w:num>
  <w:num w:numId="7">
    <w:abstractNumId w:val="2"/>
  </w:num>
  <w:num w:numId="8">
    <w:abstractNumId w:val="3"/>
  </w:num>
  <w:num w:numId="9">
    <w:abstractNumId w:val="18"/>
  </w:num>
  <w:num w:numId="10">
    <w:abstractNumId w:val="13"/>
  </w:num>
  <w:num w:numId="11">
    <w:abstractNumId w:val="16"/>
  </w:num>
  <w:num w:numId="12">
    <w:abstractNumId w:val="11"/>
  </w:num>
  <w:num w:numId="13">
    <w:abstractNumId w:val="0"/>
  </w:num>
  <w:num w:numId="14">
    <w:abstractNumId w:val="14"/>
  </w:num>
  <w:num w:numId="15">
    <w:abstractNumId w:val="8"/>
  </w:num>
  <w:num w:numId="16">
    <w:abstractNumId w:val="6"/>
  </w:num>
  <w:num w:numId="17">
    <w:abstractNumId w:val="15"/>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FDE"/>
    <w:rsid w:val="00004D9C"/>
    <w:rsid w:val="00006614"/>
    <w:rsid w:val="00011B1F"/>
    <w:rsid w:val="00015A51"/>
    <w:rsid w:val="00022F37"/>
    <w:rsid w:val="00024F5D"/>
    <w:rsid w:val="00032CBF"/>
    <w:rsid w:val="000416DB"/>
    <w:rsid w:val="000445AA"/>
    <w:rsid w:val="00050F3A"/>
    <w:rsid w:val="00056B3A"/>
    <w:rsid w:val="000636AB"/>
    <w:rsid w:val="00070FBC"/>
    <w:rsid w:val="00073162"/>
    <w:rsid w:val="00095C1D"/>
    <w:rsid w:val="000B6954"/>
    <w:rsid w:val="000C1B4E"/>
    <w:rsid w:val="000C42F2"/>
    <w:rsid w:val="000E3610"/>
    <w:rsid w:val="000F0B4A"/>
    <w:rsid w:val="000F3A10"/>
    <w:rsid w:val="000F3ECB"/>
    <w:rsid w:val="001240B7"/>
    <w:rsid w:val="0012635C"/>
    <w:rsid w:val="00133158"/>
    <w:rsid w:val="001379EE"/>
    <w:rsid w:val="00141190"/>
    <w:rsid w:val="001414BE"/>
    <w:rsid w:val="00144434"/>
    <w:rsid w:val="00145177"/>
    <w:rsid w:val="0016615C"/>
    <w:rsid w:val="00166A59"/>
    <w:rsid w:val="001738FA"/>
    <w:rsid w:val="00174D51"/>
    <w:rsid w:val="00195528"/>
    <w:rsid w:val="001C0B79"/>
    <w:rsid w:val="002153FC"/>
    <w:rsid w:val="00226332"/>
    <w:rsid w:val="00254D2D"/>
    <w:rsid w:val="00256648"/>
    <w:rsid w:val="00270451"/>
    <w:rsid w:val="0027125E"/>
    <w:rsid w:val="0027487E"/>
    <w:rsid w:val="00275FC5"/>
    <w:rsid w:val="00284F33"/>
    <w:rsid w:val="00292813"/>
    <w:rsid w:val="002A0C97"/>
    <w:rsid w:val="002A238B"/>
    <w:rsid w:val="002A4261"/>
    <w:rsid w:val="002A578A"/>
    <w:rsid w:val="002C3985"/>
    <w:rsid w:val="002C56D1"/>
    <w:rsid w:val="002F1B51"/>
    <w:rsid w:val="002F6886"/>
    <w:rsid w:val="00300778"/>
    <w:rsid w:val="00312E6B"/>
    <w:rsid w:val="0033454F"/>
    <w:rsid w:val="00336839"/>
    <w:rsid w:val="00356EA9"/>
    <w:rsid w:val="003657F6"/>
    <w:rsid w:val="00365869"/>
    <w:rsid w:val="003743CD"/>
    <w:rsid w:val="00387516"/>
    <w:rsid w:val="00391586"/>
    <w:rsid w:val="003943EF"/>
    <w:rsid w:val="003A12E6"/>
    <w:rsid w:val="003B2449"/>
    <w:rsid w:val="003B54D5"/>
    <w:rsid w:val="003B7BE8"/>
    <w:rsid w:val="003C2C6B"/>
    <w:rsid w:val="003D02B2"/>
    <w:rsid w:val="004209D7"/>
    <w:rsid w:val="00425183"/>
    <w:rsid w:val="00433369"/>
    <w:rsid w:val="004369AE"/>
    <w:rsid w:val="0043779F"/>
    <w:rsid w:val="00455815"/>
    <w:rsid w:val="00464BB5"/>
    <w:rsid w:val="004757B7"/>
    <w:rsid w:val="00480859"/>
    <w:rsid w:val="00497FC4"/>
    <w:rsid w:val="004A4056"/>
    <w:rsid w:val="004A5323"/>
    <w:rsid w:val="004A63C7"/>
    <w:rsid w:val="004B0E33"/>
    <w:rsid w:val="004D7002"/>
    <w:rsid w:val="004D70C5"/>
    <w:rsid w:val="004D7589"/>
    <w:rsid w:val="004E021B"/>
    <w:rsid w:val="004E353C"/>
    <w:rsid w:val="004F6A59"/>
    <w:rsid w:val="0053279D"/>
    <w:rsid w:val="0056535F"/>
    <w:rsid w:val="00572363"/>
    <w:rsid w:val="00576884"/>
    <w:rsid w:val="00584D7A"/>
    <w:rsid w:val="00584FA2"/>
    <w:rsid w:val="005918CE"/>
    <w:rsid w:val="005A460D"/>
    <w:rsid w:val="005C6F77"/>
    <w:rsid w:val="005D0D0B"/>
    <w:rsid w:val="006120CB"/>
    <w:rsid w:val="006337C2"/>
    <w:rsid w:val="0063548C"/>
    <w:rsid w:val="006A5A4F"/>
    <w:rsid w:val="006B1732"/>
    <w:rsid w:val="006D1FFA"/>
    <w:rsid w:val="006F7536"/>
    <w:rsid w:val="007043F6"/>
    <w:rsid w:val="007045A8"/>
    <w:rsid w:val="00704B1A"/>
    <w:rsid w:val="007311D3"/>
    <w:rsid w:val="00735FDD"/>
    <w:rsid w:val="00772B66"/>
    <w:rsid w:val="0077710F"/>
    <w:rsid w:val="007847E5"/>
    <w:rsid w:val="007864EB"/>
    <w:rsid w:val="0078723D"/>
    <w:rsid w:val="007912FF"/>
    <w:rsid w:val="00795489"/>
    <w:rsid w:val="007B09FC"/>
    <w:rsid w:val="007C4452"/>
    <w:rsid w:val="007E03D7"/>
    <w:rsid w:val="007F2EB8"/>
    <w:rsid w:val="0080134C"/>
    <w:rsid w:val="008067CF"/>
    <w:rsid w:val="008166B4"/>
    <w:rsid w:val="00826C8A"/>
    <w:rsid w:val="0083479F"/>
    <w:rsid w:val="008521BB"/>
    <w:rsid w:val="00856910"/>
    <w:rsid w:val="008608BF"/>
    <w:rsid w:val="00863D57"/>
    <w:rsid w:val="00864E5C"/>
    <w:rsid w:val="00894AEE"/>
    <w:rsid w:val="008974D8"/>
    <w:rsid w:val="008B2F7C"/>
    <w:rsid w:val="008B5D68"/>
    <w:rsid w:val="008C3A03"/>
    <w:rsid w:val="008C7F7D"/>
    <w:rsid w:val="008D1211"/>
    <w:rsid w:val="008D3DAC"/>
    <w:rsid w:val="008E2CDD"/>
    <w:rsid w:val="00965286"/>
    <w:rsid w:val="00974FDE"/>
    <w:rsid w:val="00984BCD"/>
    <w:rsid w:val="009941F5"/>
    <w:rsid w:val="009A24F2"/>
    <w:rsid w:val="009B16DF"/>
    <w:rsid w:val="009B2631"/>
    <w:rsid w:val="009B69BC"/>
    <w:rsid w:val="009C4DD9"/>
    <w:rsid w:val="009E051C"/>
    <w:rsid w:val="009E48A2"/>
    <w:rsid w:val="00A01C27"/>
    <w:rsid w:val="00A109F8"/>
    <w:rsid w:val="00A13094"/>
    <w:rsid w:val="00A15022"/>
    <w:rsid w:val="00A16BE8"/>
    <w:rsid w:val="00A231FA"/>
    <w:rsid w:val="00A275F8"/>
    <w:rsid w:val="00A504EC"/>
    <w:rsid w:val="00A537A8"/>
    <w:rsid w:val="00A6153F"/>
    <w:rsid w:val="00A64EEE"/>
    <w:rsid w:val="00A71E6D"/>
    <w:rsid w:val="00A9433B"/>
    <w:rsid w:val="00A94C2E"/>
    <w:rsid w:val="00AF079F"/>
    <w:rsid w:val="00B00295"/>
    <w:rsid w:val="00B03076"/>
    <w:rsid w:val="00B037F7"/>
    <w:rsid w:val="00B0745B"/>
    <w:rsid w:val="00B07F73"/>
    <w:rsid w:val="00B1064F"/>
    <w:rsid w:val="00B17BCE"/>
    <w:rsid w:val="00B251D4"/>
    <w:rsid w:val="00B50BD5"/>
    <w:rsid w:val="00B56C71"/>
    <w:rsid w:val="00B62409"/>
    <w:rsid w:val="00B7113F"/>
    <w:rsid w:val="00B92166"/>
    <w:rsid w:val="00BA7582"/>
    <w:rsid w:val="00BA7BB9"/>
    <w:rsid w:val="00BA7D3A"/>
    <w:rsid w:val="00BB392C"/>
    <w:rsid w:val="00BB7DE8"/>
    <w:rsid w:val="00BC1C93"/>
    <w:rsid w:val="00BD0750"/>
    <w:rsid w:val="00BD3755"/>
    <w:rsid w:val="00BD6C8D"/>
    <w:rsid w:val="00BE7AB4"/>
    <w:rsid w:val="00BF1505"/>
    <w:rsid w:val="00BF2FBF"/>
    <w:rsid w:val="00C04E06"/>
    <w:rsid w:val="00C1699E"/>
    <w:rsid w:val="00C37681"/>
    <w:rsid w:val="00C629A7"/>
    <w:rsid w:val="00C94369"/>
    <w:rsid w:val="00CB38AE"/>
    <w:rsid w:val="00CC6E5D"/>
    <w:rsid w:val="00CD2F2E"/>
    <w:rsid w:val="00CE4A61"/>
    <w:rsid w:val="00D04DEB"/>
    <w:rsid w:val="00D06C35"/>
    <w:rsid w:val="00D07A04"/>
    <w:rsid w:val="00D13BAA"/>
    <w:rsid w:val="00D24159"/>
    <w:rsid w:val="00D24959"/>
    <w:rsid w:val="00D31795"/>
    <w:rsid w:val="00D54A90"/>
    <w:rsid w:val="00D75F3A"/>
    <w:rsid w:val="00D85EB4"/>
    <w:rsid w:val="00D86AA6"/>
    <w:rsid w:val="00D967B2"/>
    <w:rsid w:val="00DA14C1"/>
    <w:rsid w:val="00DA76A3"/>
    <w:rsid w:val="00DB0EE0"/>
    <w:rsid w:val="00DB6B37"/>
    <w:rsid w:val="00DD3241"/>
    <w:rsid w:val="00DD6B6F"/>
    <w:rsid w:val="00DE7644"/>
    <w:rsid w:val="00E01693"/>
    <w:rsid w:val="00E14D27"/>
    <w:rsid w:val="00E27256"/>
    <w:rsid w:val="00E30FA8"/>
    <w:rsid w:val="00E31092"/>
    <w:rsid w:val="00E43572"/>
    <w:rsid w:val="00E474A3"/>
    <w:rsid w:val="00E504D1"/>
    <w:rsid w:val="00E548EC"/>
    <w:rsid w:val="00E56407"/>
    <w:rsid w:val="00E66D21"/>
    <w:rsid w:val="00E734DB"/>
    <w:rsid w:val="00E76E1C"/>
    <w:rsid w:val="00E8092A"/>
    <w:rsid w:val="00E93676"/>
    <w:rsid w:val="00E96D65"/>
    <w:rsid w:val="00EB5F3A"/>
    <w:rsid w:val="00EB787A"/>
    <w:rsid w:val="00ED429D"/>
    <w:rsid w:val="00EE358F"/>
    <w:rsid w:val="00EE374B"/>
    <w:rsid w:val="00EF241D"/>
    <w:rsid w:val="00F068B3"/>
    <w:rsid w:val="00F11C1E"/>
    <w:rsid w:val="00F130CE"/>
    <w:rsid w:val="00F26D00"/>
    <w:rsid w:val="00F2730C"/>
    <w:rsid w:val="00F300FE"/>
    <w:rsid w:val="00F44908"/>
    <w:rsid w:val="00F55045"/>
    <w:rsid w:val="00F75A99"/>
    <w:rsid w:val="00F81B22"/>
    <w:rsid w:val="00FA1B11"/>
    <w:rsid w:val="00FA47B1"/>
    <w:rsid w:val="00FB49D3"/>
    <w:rsid w:val="00FB5A3A"/>
    <w:rsid w:val="00FC5C9A"/>
    <w:rsid w:val="00FF6BA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28467DA-2AB4-453B-B0C7-A9DCA9A2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7F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7FC4"/>
    <w:pPr>
      <w:ind w:left="720"/>
      <w:contextualSpacing/>
    </w:pPr>
  </w:style>
  <w:style w:type="paragraph" w:styleId="Header">
    <w:name w:val="header"/>
    <w:basedOn w:val="Normal"/>
    <w:link w:val="HeaderChar"/>
    <w:uiPriority w:val="99"/>
    <w:unhideWhenUsed/>
    <w:rsid w:val="001451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177"/>
  </w:style>
  <w:style w:type="paragraph" w:styleId="Footer">
    <w:name w:val="footer"/>
    <w:basedOn w:val="Normal"/>
    <w:link w:val="FooterChar"/>
    <w:uiPriority w:val="99"/>
    <w:unhideWhenUsed/>
    <w:rsid w:val="00145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177"/>
  </w:style>
  <w:style w:type="paragraph" w:styleId="Subtitle">
    <w:name w:val="Subtitle"/>
    <w:basedOn w:val="Normal"/>
    <w:next w:val="Normal"/>
    <w:link w:val="SubtitleChar"/>
    <w:uiPriority w:val="11"/>
    <w:qFormat/>
    <w:rsid w:val="005723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72363"/>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8723D"/>
    <w:rPr>
      <w:sz w:val="16"/>
      <w:szCs w:val="16"/>
    </w:rPr>
  </w:style>
  <w:style w:type="paragraph" w:styleId="CommentText">
    <w:name w:val="annotation text"/>
    <w:basedOn w:val="Normal"/>
    <w:link w:val="CommentTextChar"/>
    <w:uiPriority w:val="99"/>
    <w:semiHidden/>
    <w:unhideWhenUsed/>
    <w:rsid w:val="0078723D"/>
    <w:pPr>
      <w:spacing w:line="240" w:lineRule="auto"/>
    </w:pPr>
    <w:rPr>
      <w:sz w:val="20"/>
      <w:szCs w:val="20"/>
    </w:rPr>
  </w:style>
  <w:style w:type="character" w:customStyle="1" w:styleId="CommentTextChar">
    <w:name w:val="Comment Text Char"/>
    <w:basedOn w:val="DefaultParagraphFont"/>
    <w:link w:val="CommentText"/>
    <w:uiPriority w:val="99"/>
    <w:semiHidden/>
    <w:rsid w:val="0078723D"/>
    <w:rPr>
      <w:sz w:val="20"/>
      <w:szCs w:val="20"/>
    </w:rPr>
  </w:style>
  <w:style w:type="paragraph" w:styleId="CommentSubject">
    <w:name w:val="annotation subject"/>
    <w:basedOn w:val="CommentText"/>
    <w:next w:val="CommentText"/>
    <w:link w:val="CommentSubjectChar"/>
    <w:uiPriority w:val="99"/>
    <w:semiHidden/>
    <w:unhideWhenUsed/>
    <w:rsid w:val="0078723D"/>
    <w:rPr>
      <w:b/>
      <w:bCs/>
    </w:rPr>
  </w:style>
  <w:style w:type="character" w:customStyle="1" w:styleId="CommentSubjectChar">
    <w:name w:val="Comment Subject Char"/>
    <w:basedOn w:val="CommentTextChar"/>
    <w:link w:val="CommentSubject"/>
    <w:uiPriority w:val="99"/>
    <w:semiHidden/>
    <w:rsid w:val="0078723D"/>
    <w:rPr>
      <w:b/>
      <w:bCs/>
      <w:sz w:val="20"/>
      <w:szCs w:val="20"/>
    </w:rPr>
  </w:style>
  <w:style w:type="paragraph" w:styleId="BalloonText">
    <w:name w:val="Balloon Text"/>
    <w:basedOn w:val="Normal"/>
    <w:link w:val="BalloonTextChar"/>
    <w:uiPriority w:val="99"/>
    <w:semiHidden/>
    <w:unhideWhenUsed/>
    <w:rsid w:val="00787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23D"/>
    <w:rPr>
      <w:rFonts w:ascii="Tahoma" w:hAnsi="Tahoma" w:cs="Tahoma"/>
      <w:sz w:val="16"/>
      <w:szCs w:val="16"/>
    </w:rPr>
  </w:style>
  <w:style w:type="paragraph" w:customStyle="1" w:styleId="Normal1">
    <w:name w:val="Normal1"/>
    <w:rsid w:val="00056B3A"/>
    <w:rPr>
      <w:rFonts w:ascii="Calibri" w:eastAsia="Calibri" w:hAnsi="Calibri" w:cs="Calibri"/>
      <w:lang w:val="en-US" w:eastAsia="en-IN"/>
    </w:rPr>
  </w:style>
  <w:style w:type="character" w:styleId="Hyperlink">
    <w:name w:val="Hyperlink"/>
    <w:basedOn w:val="DefaultParagraphFont"/>
    <w:uiPriority w:val="99"/>
    <w:unhideWhenUsed/>
    <w:rsid w:val="005A46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parivesh.nic.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nvis.maharashtra.gov.i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A1BB-22A4-4469-B2B6-1384A1C9D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2268</TotalTime>
  <Pages>14</Pages>
  <Words>3935</Words>
  <Characters>22435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194</cp:revision>
  <cp:lastPrinted>2024-09-20T06:45:00Z</cp:lastPrinted>
  <dcterms:created xsi:type="dcterms:W3CDTF">2022-12-15T05:16:00Z</dcterms:created>
  <dcterms:modified xsi:type="dcterms:W3CDTF">2024-09-20T08:00:00Z</dcterms:modified>
</cp:coreProperties>
</file>